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1246D" w14:textId="5C9CD458" w:rsidR="00335EE2" w:rsidRPr="00354F85" w:rsidRDefault="003C668D" w:rsidP="006D64C4">
      <w:pPr>
        <w:pStyle w:val="Title"/>
        <w:ind w:left="142"/>
        <w:jc w:val="left"/>
        <w:rPr>
          <w:rFonts w:ascii="Arial" w:hAnsi="Arial" w:cs="Arial"/>
        </w:rPr>
      </w:pPr>
      <w:r w:rsidRPr="007E1ACE">
        <w:rPr>
          <w:rFonts w:ascii="Arial" w:hAnsi="Arial" w:cs="Arial"/>
          <w:noProof/>
          <w:lang w:val="en-CA" w:eastAsia="en-CA"/>
        </w:rPr>
        <w:drawing>
          <wp:inline distT="0" distB="0" distL="0" distR="0" wp14:anchorId="078B099E" wp14:editId="00D588C7">
            <wp:extent cx="6555105" cy="1134059"/>
            <wp:effectExtent l="0" t="0" r="0" b="9525"/>
            <wp:docPr id="1" name="Picture 1" descr="C:\Users\lstiemer\Desktop\LetterheadBanner19-21.jpg" title="Town logo"/>
            <wp:cNvGraphicFramePr/>
            <a:graphic xmlns:a="http://schemas.openxmlformats.org/drawingml/2006/main">
              <a:graphicData uri="http://schemas.openxmlformats.org/drawingml/2006/picture">
                <pic:pic xmlns:pic="http://schemas.openxmlformats.org/drawingml/2006/picture">
                  <pic:nvPicPr>
                    <pic:cNvPr id="1" name="Picture 1" descr="C:\Users\lstiemer\Desktop\LetterheadBanner19-21.jpg" title="Town 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5105" cy="1134059"/>
                    </a:xfrm>
                    <a:prstGeom prst="rect">
                      <a:avLst/>
                    </a:prstGeom>
                    <a:noFill/>
                    <a:ln>
                      <a:noFill/>
                    </a:ln>
                  </pic:spPr>
                </pic:pic>
              </a:graphicData>
            </a:graphic>
          </wp:inline>
        </w:drawing>
      </w:r>
    </w:p>
    <w:p w14:paraId="095099A8" w14:textId="169E3B9E" w:rsidR="00335EE2" w:rsidRPr="00004155" w:rsidRDefault="00040CEF" w:rsidP="006D64C4">
      <w:pPr>
        <w:pStyle w:val="Title"/>
        <w:ind w:left="142"/>
        <w:rPr>
          <w:rFonts w:ascii="Arial" w:hAnsi="Arial" w:cs="Arial"/>
          <w:sz w:val="32"/>
          <w:szCs w:val="22"/>
        </w:rPr>
      </w:pPr>
      <w:r>
        <w:rPr>
          <w:rFonts w:ascii="Arial" w:hAnsi="Arial" w:cs="Arial"/>
          <w:sz w:val="32"/>
          <w:szCs w:val="22"/>
        </w:rPr>
        <w:t>Stormwater Technologist</w:t>
      </w:r>
    </w:p>
    <w:p w14:paraId="74237FFE" w14:textId="011F0A11" w:rsidR="00335EE2" w:rsidRPr="009D4A87" w:rsidRDefault="003C56B6" w:rsidP="006D64C4">
      <w:pPr>
        <w:pStyle w:val="Title"/>
        <w:ind w:left="142"/>
        <w:rPr>
          <w:rFonts w:ascii="Arial" w:hAnsi="Arial" w:cs="Arial"/>
          <w:sz w:val="22"/>
          <w:szCs w:val="22"/>
        </w:rPr>
      </w:pPr>
      <w:r w:rsidRPr="009D4A87">
        <w:rPr>
          <w:rFonts w:ascii="Arial" w:hAnsi="Arial" w:cs="Arial"/>
          <w:sz w:val="22"/>
          <w:szCs w:val="22"/>
        </w:rPr>
        <w:t>(CUPE 905.03.</w:t>
      </w:r>
      <w:r w:rsidR="007667FD" w:rsidRPr="009D4A87">
        <w:rPr>
          <w:rFonts w:ascii="Arial" w:hAnsi="Arial" w:cs="Arial"/>
          <w:sz w:val="22"/>
          <w:szCs w:val="22"/>
        </w:rPr>
        <w:t>0</w:t>
      </w:r>
      <w:r w:rsidR="00040CEF" w:rsidRPr="009D4A87">
        <w:rPr>
          <w:rFonts w:ascii="Arial" w:hAnsi="Arial" w:cs="Arial"/>
          <w:sz w:val="22"/>
          <w:szCs w:val="22"/>
        </w:rPr>
        <w:t>5</w:t>
      </w:r>
      <w:r w:rsidR="00335EE2" w:rsidRPr="009D4A87">
        <w:rPr>
          <w:rFonts w:ascii="Arial" w:hAnsi="Arial" w:cs="Arial"/>
          <w:sz w:val="22"/>
          <w:szCs w:val="22"/>
        </w:rPr>
        <w:t>)</w:t>
      </w:r>
    </w:p>
    <w:p w14:paraId="10F23BCC" w14:textId="74579A83" w:rsidR="00335EE2" w:rsidRPr="00D65FCF" w:rsidRDefault="00572BBF" w:rsidP="006D64C4">
      <w:pPr>
        <w:pStyle w:val="Title"/>
        <w:ind w:left="142"/>
        <w:rPr>
          <w:rFonts w:ascii="Arial" w:hAnsi="Arial" w:cs="Arial"/>
          <w:sz w:val="22"/>
          <w:szCs w:val="22"/>
        </w:rPr>
      </w:pPr>
      <w:r w:rsidRPr="007667FD">
        <w:rPr>
          <w:rFonts w:ascii="Arial" w:hAnsi="Arial" w:cs="Arial"/>
          <w:sz w:val="22"/>
          <w:szCs w:val="22"/>
        </w:rPr>
        <w:t>(Job ID# 202</w:t>
      </w:r>
      <w:r w:rsidR="007667FD" w:rsidRPr="007667FD">
        <w:rPr>
          <w:rFonts w:ascii="Arial" w:hAnsi="Arial" w:cs="Arial"/>
          <w:sz w:val="22"/>
          <w:szCs w:val="22"/>
        </w:rPr>
        <w:t>5</w:t>
      </w:r>
      <w:r w:rsidR="00A74A2A" w:rsidRPr="007667FD">
        <w:rPr>
          <w:rFonts w:ascii="Arial" w:hAnsi="Arial" w:cs="Arial"/>
          <w:sz w:val="22"/>
          <w:szCs w:val="22"/>
        </w:rPr>
        <w:t>.</w:t>
      </w:r>
      <w:r w:rsidR="00004155">
        <w:rPr>
          <w:rFonts w:ascii="Arial" w:hAnsi="Arial" w:cs="Arial"/>
          <w:sz w:val="22"/>
          <w:szCs w:val="22"/>
        </w:rPr>
        <w:t>1</w:t>
      </w:r>
      <w:r w:rsidR="00040CEF">
        <w:rPr>
          <w:rFonts w:ascii="Arial" w:hAnsi="Arial" w:cs="Arial"/>
          <w:sz w:val="22"/>
          <w:szCs w:val="22"/>
        </w:rPr>
        <w:t>8</w:t>
      </w:r>
      <w:r w:rsidR="00335EE2" w:rsidRPr="007667FD">
        <w:rPr>
          <w:rFonts w:ascii="Arial" w:hAnsi="Arial" w:cs="Arial"/>
          <w:sz w:val="22"/>
          <w:szCs w:val="22"/>
        </w:rPr>
        <w:t>)</w:t>
      </w:r>
    </w:p>
    <w:p w14:paraId="37ECB2CA" w14:textId="77777777" w:rsidR="00F517BE" w:rsidRPr="00D65FCF" w:rsidRDefault="00F517BE" w:rsidP="006D64C4">
      <w:pPr>
        <w:pStyle w:val="Title"/>
        <w:ind w:left="142"/>
        <w:rPr>
          <w:rFonts w:ascii="Arial" w:hAnsi="Arial" w:cs="Arial"/>
          <w:sz w:val="22"/>
          <w:szCs w:val="22"/>
        </w:rPr>
      </w:pPr>
    </w:p>
    <w:p w14:paraId="31024949" w14:textId="3EB297F2" w:rsidR="003C56B6" w:rsidRPr="00D65FCF" w:rsidRDefault="00335EE2" w:rsidP="006D64C4">
      <w:pPr>
        <w:pStyle w:val="Subtitle"/>
        <w:ind w:left="142"/>
        <w:rPr>
          <w:rFonts w:cs="Arial"/>
          <w:b w:val="0"/>
          <w:bCs w:val="0"/>
          <w:sz w:val="22"/>
          <w:szCs w:val="22"/>
        </w:rPr>
      </w:pPr>
      <w:r w:rsidRPr="00D65FCF">
        <w:rPr>
          <w:rFonts w:cs="Arial"/>
          <w:bCs w:val="0"/>
          <w:sz w:val="22"/>
          <w:szCs w:val="22"/>
        </w:rPr>
        <w:t>Department:</w:t>
      </w:r>
      <w:r w:rsidR="00047C62" w:rsidRPr="00D65FCF">
        <w:rPr>
          <w:rFonts w:cs="Arial"/>
          <w:bCs w:val="0"/>
          <w:sz w:val="22"/>
          <w:szCs w:val="22"/>
        </w:rPr>
        <w:tab/>
      </w:r>
      <w:r w:rsidR="00047C62" w:rsidRPr="00D65FCF">
        <w:rPr>
          <w:rFonts w:cs="Arial"/>
          <w:bCs w:val="0"/>
          <w:sz w:val="22"/>
          <w:szCs w:val="22"/>
        </w:rPr>
        <w:tab/>
      </w:r>
      <w:r w:rsidR="00047C62" w:rsidRPr="00D65FCF">
        <w:rPr>
          <w:rFonts w:cs="Arial"/>
          <w:bCs w:val="0"/>
          <w:sz w:val="22"/>
          <w:szCs w:val="22"/>
        </w:rPr>
        <w:tab/>
      </w:r>
      <w:r w:rsidR="00004155">
        <w:rPr>
          <w:rFonts w:cs="Arial"/>
          <w:b w:val="0"/>
          <w:bCs w:val="0"/>
          <w:sz w:val="22"/>
          <w:szCs w:val="22"/>
        </w:rPr>
        <w:t>Operations and Infrastructure</w:t>
      </w:r>
    </w:p>
    <w:p w14:paraId="0E93B345" w14:textId="1CD6E885" w:rsidR="00335EE2" w:rsidRPr="00D65FCF" w:rsidRDefault="003C56B6" w:rsidP="006D64C4">
      <w:pPr>
        <w:pStyle w:val="Subtitle"/>
        <w:ind w:left="142"/>
        <w:rPr>
          <w:rFonts w:cs="Arial"/>
          <w:bCs w:val="0"/>
          <w:sz w:val="22"/>
          <w:szCs w:val="22"/>
        </w:rPr>
      </w:pPr>
      <w:r w:rsidRPr="00D65FCF">
        <w:rPr>
          <w:rFonts w:cs="Arial"/>
          <w:bCs w:val="0"/>
          <w:sz w:val="22"/>
          <w:szCs w:val="22"/>
        </w:rPr>
        <w:t>Division:</w:t>
      </w:r>
      <w:r w:rsidRPr="00D65FCF">
        <w:rPr>
          <w:rFonts w:cs="Arial"/>
          <w:b w:val="0"/>
          <w:bCs w:val="0"/>
          <w:sz w:val="22"/>
          <w:szCs w:val="22"/>
        </w:rPr>
        <w:tab/>
      </w:r>
      <w:r w:rsidRPr="00D65FCF">
        <w:rPr>
          <w:rFonts w:cs="Arial"/>
          <w:b w:val="0"/>
          <w:bCs w:val="0"/>
          <w:sz w:val="22"/>
          <w:szCs w:val="22"/>
        </w:rPr>
        <w:tab/>
      </w:r>
      <w:r w:rsidRPr="00D65FCF">
        <w:rPr>
          <w:rFonts w:cs="Arial"/>
          <w:b w:val="0"/>
          <w:bCs w:val="0"/>
          <w:sz w:val="22"/>
          <w:szCs w:val="22"/>
        </w:rPr>
        <w:tab/>
      </w:r>
      <w:r w:rsidR="00040CEF">
        <w:rPr>
          <w:rFonts w:cs="Arial"/>
          <w:b w:val="0"/>
          <w:bCs w:val="0"/>
          <w:sz w:val="22"/>
          <w:szCs w:val="22"/>
        </w:rPr>
        <w:t>Roads</w:t>
      </w:r>
    </w:p>
    <w:p w14:paraId="6B5C6DA9" w14:textId="3F42993C" w:rsidR="00335EE2" w:rsidRPr="00D65FCF" w:rsidRDefault="00335EE2" w:rsidP="006D64C4">
      <w:pPr>
        <w:pStyle w:val="Subtitle"/>
        <w:ind w:left="142"/>
        <w:rPr>
          <w:rFonts w:cs="Arial"/>
          <w:b w:val="0"/>
          <w:bCs w:val="0"/>
          <w:sz w:val="22"/>
          <w:szCs w:val="22"/>
        </w:rPr>
      </w:pPr>
      <w:r w:rsidRPr="00D65FCF">
        <w:rPr>
          <w:rFonts w:cs="Arial"/>
          <w:bCs w:val="0"/>
          <w:sz w:val="22"/>
          <w:szCs w:val="22"/>
        </w:rPr>
        <w:t>Status:</w:t>
      </w:r>
      <w:r w:rsidRPr="00D65FCF">
        <w:rPr>
          <w:rFonts w:cs="Arial"/>
          <w:bCs w:val="0"/>
          <w:sz w:val="22"/>
          <w:szCs w:val="22"/>
        </w:rPr>
        <w:tab/>
      </w:r>
      <w:r w:rsidRPr="00D65FCF">
        <w:rPr>
          <w:rFonts w:cs="Arial"/>
          <w:bCs w:val="0"/>
          <w:sz w:val="22"/>
          <w:szCs w:val="22"/>
        </w:rPr>
        <w:tab/>
      </w:r>
      <w:r w:rsidR="000C41B7" w:rsidRPr="00D65FCF">
        <w:rPr>
          <w:rFonts w:cs="Arial"/>
          <w:bCs w:val="0"/>
          <w:sz w:val="22"/>
          <w:szCs w:val="22"/>
        </w:rPr>
        <w:tab/>
      </w:r>
      <w:r w:rsidR="005E7A6A">
        <w:rPr>
          <w:rFonts w:cs="Arial"/>
          <w:b w:val="0"/>
          <w:sz w:val="22"/>
          <w:szCs w:val="22"/>
        </w:rPr>
        <w:t>Permanent</w:t>
      </w:r>
      <w:r w:rsidR="00A36D0A" w:rsidRPr="00D65FCF">
        <w:rPr>
          <w:rFonts w:cs="Arial"/>
          <w:b w:val="0"/>
          <w:bCs w:val="0"/>
          <w:sz w:val="22"/>
          <w:szCs w:val="22"/>
        </w:rPr>
        <w:t>, Full Time</w:t>
      </w:r>
    </w:p>
    <w:p w14:paraId="53E7E64D" w14:textId="0CC0A6B8" w:rsidR="00335EE2" w:rsidRPr="00D65FCF" w:rsidRDefault="00DC5353" w:rsidP="006D64C4">
      <w:pPr>
        <w:pStyle w:val="Subtitle"/>
        <w:ind w:left="142"/>
        <w:rPr>
          <w:rFonts w:cs="Arial"/>
          <w:b w:val="0"/>
          <w:bCs w:val="0"/>
          <w:sz w:val="22"/>
          <w:szCs w:val="22"/>
        </w:rPr>
      </w:pPr>
      <w:r w:rsidRPr="00D65FCF">
        <w:rPr>
          <w:rFonts w:cs="Arial"/>
          <w:bCs w:val="0"/>
          <w:sz w:val="22"/>
          <w:szCs w:val="22"/>
        </w:rPr>
        <w:t>Hours of Work:</w:t>
      </w:r>
      <w:r w:rsidRPr="00D65FCF">
        <w:rPr>
          <w:rFonts w:cs="Arial"/>
          <w:bCs w:val="0"/>
          <w:sz w:val="22"/>
          <w:szCs w:val="22"/>
        </w:rPr>
        <w:tab/>
      </w:r>
      <w:r w:rsidR="000C41B7" w:rsidRPr="00D65FCF">
        <w:rPr>
          <w:rFonts w:cs="Arial"/>
          <w:bCs w:val="0"/>
          <w:sz w:val="22"/>
          <w:szCs w:val="22"/>
        </w:rPr>
        <w:tab/>
      </w:r>
      <w:r w:rsidR="00A65CD4">
        <w:rPr>
          <w:rFonts w:cs="Arial"/>
          <w:b w:val="0"/>
          <w:bCs w:val="0"/>
          <w:sz w:val="22"/>
          <w:szCs w:val="22"/>
        </w:rPr>
        <w:t>40</w:t>
      </w:r>
      <w:r w:rsidR="00047C62" w:rsidRPr="00D65FCF">
        <w:rPr>
          <w:rFonts w:cs="Arial"/>
          <w:b w:val="0"/>
          <w:bCs w:val="0"/>
          <w:sz w:val="22"/>
          <w:szCs w:val="22"/>
        </w:rPr>
        <w:t xml:space="preserve"> hours per week</w:t>
      </w:r>
    </w:p>
    <w:p w14:paraId="027B0632" w14:textId="77777777" w:rsidR="00335EE2" w:rsidRPr="00D65FCF" w:rsidRDefault="00DC5353" w:rsidP="006D64C4">
      <w:pPr>
        <w:pStyle w:val="Subtitle"/>
        <w:ind w:left="142"/>
        <w:rPr>
          <w:rFonts w:cs="Arial"/>
          <w:bCs w:val="0"/>
          <w:sz w:val="22"/>
          <w:szCs w:val="22"/>
        </w:rPr>
      </w:pPr>
      <w:r w:rsidRPr="00D65FCF">
        <w:rPr>
          <w:rFonts w:cs="Arial"/>
          <w:bCs w:val="0"/>
          <w:sz w:val="22"/>
          <w:szCs w:val="22"/>
        </w:rPr>
        <w:t>Number of Positions:</w:t>
      </w:r>
      <w:r w:rsidRPr="00D65FCF">
        <w:rPr>
          <w:rFonts w:cs="Arial"/>
          <w:b w:val="0"/>
          <w:bCs w:val="0"/>
          <w:sz w:val="22"/>
          <w:szCs w:val="22"/>
        </w:rPr>
        <w:t xml:space="preserve"> </w:t>
      </w:r>
      <w:r w:rsidRPr="00D65FCF">
        <w:rPr>
          <w:rFonts w:cs="Arial"/>
          <w:b w:val="0"/>
          <w:bCs w:val="0"/>
          <w:sz w:val="22"/>
          <w:szCs w:val="22"/>
        </w:rPr>
        <w:tab/>
      </w:r>
      <w:r w:rsidR="00047C62" w:rsidRPr="00D65FCF">
        <w:rPr>
          <w:rFonts w:cs="Arial"/>
          <w:b w:val="0"/>
          <w:bCs w:val="0"/>
          <w:sz w:val="22"/>
          <w:szCs w:val="22"/>
        </w:rPr>
        <w:t>1</w:t>
      </w:r>
    </w:p>
    <w:p w14:paraId="44A9670F" w14:textId="1FE3B137" w:rsidR="00047C62" w:rsidRPr="00D65FCF" w:rsidRDefault="00335EE2" w:rsidP="00040CEF">
      <w:pPr>
        <w:pStyle w:val="Subtitle"/>
        <w:ind w:left="142" w:right="1750"/>
        <w:rPr>
          <w:rFonts w:cs="Arial"/>
          <w:b w:val="0"/>
          <w:bCs w:val="0"/>
          <w:sz w:val="22"/>
          <w:szCs w:val="22"/>
        </w:rPr>
      </w:pPr>
      <w:r w:rsidRPr="00D65FCF">
        <w:rPr>
          <w:rFonts w:cs="Arial"/>
          <w:bCs w:val="0"/>
          <w:sz w:val="22"/>
          <w:szCs w:val="22"/>
        </w:rPr>
        <w:t xml:space="preserve">Wage Range: </w:t>
      </w:r>
      <w:r w:rsidRPr="00D65FCF">
        <w:rPr>
          <w:rFonts w:cs="Arial"/>
          <w:bCs w:val="0"/>
          <w:sz w:val="22"/>
          <w:szCs w:val="22"/>
        </w:rPr>
        <w:tab/>
      </w:r>
      <w:r w:rsidR="00DC5353" w:rsidRPr="00D65FCF">
        <w:rPr>
          <w:rFonts w:cs="Arial"/>
          <w:bCs w:val="0"/>
          <w:sz w:val="22"/>
          <w:szCs w:val="22"/>
        </w:rPr>
        <w:tab/>
      </w:r>
      <w:r w:rsidR="00040CEF" w:rsidRPr="00040CEF">
        <w:rPr>
          <w:rFonts w:cs="Arial"/>
          <w:b w:val="0"/>
          <w:bCs w:val="0"/>
          <w:sz w:val="22"/>
          <w:szCs w:val="22"/>
        </w:rPr>
        <w:t>$38.90</w:t>
      </w:r>
      <w:r w:rsidR="00040CEF">
        <w:rPr>
          <w:rFonts w:cs="Arial"/>
          <w:b w:val="0"/>
          <w:bCs w:val="0"/>
          <w:sz w:val="22"/>
          <w:szCs w:val="22"/>
        </w:rPr>
        <w:t xml:space="preserve"> - </w:t>
      </w:r>
      <w:r w:rsidR="00040CEF" w:rsidRPr="00040CEF">
        <w:rPr>
          <w:rFonts w:cs="Arial"/>
          <w:b w:val="0"/>
          <w:bCs w:val="0"/>
          <w:sz w:val="22"/>
          <w:szCs w:val="22"/>
        </w:rPr>
        <w:t>$43.21</w:t>
      </w:r>
      <w:r w:rsidR="00040CEF">
        <w:rPr>
          <w:rFonts w:cs="Arial"/>
          <w:b w:val="0"/>
          <w:bCs w:val="0"/>
          <w:sz w:val="22"/>
          <w:szCs w:val="22"/>
        </w:rPr>
        <w:t xml:space="preserve"> </w:t>
      </w:r>
      <w:r w:rsidR="00047C62" w:rsidRPr="00D65FCF">
        <w:rPr>
          <w:rFonts w:cs="Arial"/>
          <w:b w:val="0"/>
          <w:bCs w:val="0"/>
          <w:sz w:val="22"/>
          <w:szCs w:val="22"/>
        </w:rPr>
        <w:t>per hour</w:t>
      </w:r>
    </w:p>
    <w:p w14:paraId="31E37B73" w14:textId="05367843" w:rsidR="00335EE2" w:rsidRPr="00D65FCF" w:rsidRDefault="00335EE2" w:rsidP="006D64C4">
      <w:pPr>
        <w:pStyle w:val="Subtitle"/>
        <w:ind w:left="142" w:right="1750"/>
        <w:rPr>
          <w:rFonts w:cs="Arial"/>
          <w:b w:val="0"/>
          <w:bCs w:val="0"/>
          <w:sz w:val="22"/>
          <w:szCs w:val="22"/>
        </w:rPr>
      </w:pPr>
      <w:r w:rsidRPr="00D65FCF">
        <w:rPr>
          <w:rFonts w:cs="Arial"/>
          <w:bCs w:val="0"/>
          <w:sz w:val="22"/>
          <w:szCs w:val="22"/>
        </w:rPr>
        <w:t>Date Posted:</w:t>
      </w:r>
      <w:r w:rsidRPr="00D65FCF">
        <w:rPr>
          <w:rFonts w:cs="Arial"/>
          <w:bCs w:val="0"/>
          <w:sz w:val="22"/>
          <w:szCs w:val="22"/>
        </w:rPr>
        <w:tab/>
      </w:r>
      <w:r w:rsidR="00DC5353" w:rsidRPr="00D65FCF">
        <w:rPr>
          <w:rFonts w:cs="Arial"/>
          <w:bCs w:val="0"/>
          <w:sz w:val="22"/>
          <w:szCs w:val="22"/>
        </w:rPr>
        <w:tab/>
      </w:r>
      <w:r w:rsidR="009D4A87">
        <w:rPr>
          <w:rFonts w:cs="Arial"/>
          <w:b w:val="0"/>
          <w:sz w:val="22"/>
          <w:szCs w:val="22"/>
        </w:rPr>
        <w:t>February 14</w:t>
      </w:r>
      <w:r w:rsidR="00572BBF" w:rsidRPr="00D65FCF">
        <w:rPr>
          <w:rFonts w:cs="Arial"/>
          <w:b w:val="0"/>
          <w:bCs w:val="0"/>
          <w:sz w:val="22"/>
          <w:szCs w:val="22"/>
        </w:rPr>
        <w:t>, 202</w:t>
      </w:r>
      <w:r w:rsidR="00A73D3B">
        <w:rPr>
          <w:rFonts w:cs="Arial"/>
          <w:b w:val="0"/>
          <w:bCs w:val="0"/>
          <w:sz w:val="22"/>
          <w:szCs w:val="22"/>
        </w:rPr>
        <w:t>5</w:t>
      </w:r>
    </w:p>
    <w:p w14:paraId="7F03C2D1" w14:textId="1AE4CED1" w:rsidR="00335EE2" w:rsidRPr="00D65FCF" w:rsidRDefault="00335EE2" w:rsidP="006D64C4">
      <w:pPr>
        <w:pStyle w:val="Subtitle"/>
        <w:ind w:left="142"/>
        <w:rPr>
          <w:rFonts w:cs="Arial"/>
          <w:b w:val="0"/>
          <w:bCs w:val="0"/>
          <w:sz w:val="22"/>
          <w:szCs w:val="22"/>
        </w:rPr>
      </w:pPr>
      <w:r w:rsidRPr="00D65FCF">
        <w:rPr>
          <w:rFonts w:cs="Arial"/>
          <w:bCs w:val="0"/>
          <w:sz w:val="22"/>
          <w:szCs w:val="22"/>
        </w:rPr>
        <w:t>Date Closing:</w:t>
      </w:r>
      <w:r w:rsidR="007C6FBC" w:rsidRPr="00D65FCF">
        <w:rPr>
          <w:rFonts w:cs="Arial"/>
          <w:b w:val="0"/>
          <w:bCs w:val="0"/>
          <w:sz w:val="22"/>
          <w:szCs w:val="22"/>
        </w:rPr>
        <w:tab/>
      </w:r>
      <w:r w:rsidR="00A73942" w:rsidRPr="00D65FCF">
        <w:rPr>
          <w:rFonts w:cs="Arial"/>
          <w:b w:val="0"/>
          <w:bCs w:val="0"/>
          <w:sz w:val="22"/>
          <w:szCs w:val="22"/>
        </w:rPr>
        <w:t xml:space="preserve"> </w:t>
      </w:r>
      <w:r w:rsidR="00A73942" w:rsidRPr="00D65FCF">
        <w:rPr>
          <w:rFonts w:cs="Arial"/>
          <w:b w:val="0"/>
          <w:bCs w:val="0"/>
          <w:sz w:val="22"/>
          <w:szCs w:val="22"/>
        </w:rPr>
        <w:tab/>
      </w:r>
      <w:r w:rsidR="007667FD">
        <w:rPr>
          <w:rFonts w:cs="Arial"/>
          <w:b w:val="0"/>
          <w:bCs w:val="0"/>
          <w:sz w:val="22"/>
          <w:szCs w:val="22"/>
        </w:rPr>
        <w:t>Februar</w:t>
      </w:r>
      <w:r w:rsidR="005E7A6A">
        <w:rPr>
          <w:rFonts w:cs="Arial"/>
          <w:b w:val="0"/>
          <w:bCs w:val="0"/>
          <w:sz w:val="22"/>
          <w:szCs w:val="22"/>
        </w:rPr>
        <w:t xml:space="preserve">y </w:t>
      </w:r>
      <w:r w:rsidR="009D4A87">
        <w:rPr>
          <w:rFonts w:cs="Arial"/>
          <w:b w:val="0"/>
          <w:bCs w:val="0"/>
          <w:sz w:val="22"/>
          <w:szCs w:val="22"/>
        </w:rPr>
        <w:t>28</w:t>
      </w:r>
      <w:bookmarkStart w:id="0" w:name="_GoBack"/>
      <w:bookmarkEnd w:id="0"/>
      <w:r w:rsidR="00572BBF" w:rsidRPr="00D65FCF">
        <w:rPr>
          <w:rFonts w:cs="Arial"/>
          <w:b w:val="0"/>
          <w:bCs w:val="0"/>
          <w:sz w:val="22"/>
          <w:szCs w:val="22"/>
        </w:rPr>
        <w:t>, 202</w:t>
      </w:r>
      <w:r w:rsidR="005E7A6A">
        <w:rPr>
          <w:rFonts w:cs="Arial"/>
          <w:b w:val="0"/>
          <w:bCs w:val="0"/>
          <w:sz w:val="22"/>
          <w:szCs w:val="22"/>
        </w:rPr>
        <w:t>5</w:t>
      </w:r>
    </w:p>
    <w:p w14:paraId="4E55B62C" w14:textId="77777777" w:rsidR="00335EE2" w:rsidRPr="00D65FCF" w:rsidRDefault="00335EE2" w:rsidP="006D64C4">
      <w:pPr>
        <w:pStyle w:val="Subtitle"/>
        <w:ind w:left="142"/>
        <w:rPr>
          <w:rFonts w:cs="Arial"/>
          <w:sz w:val="22"/>
          <w:szCs w:val="22"/>
          <w:u w:val="single"/>
          <w:shd w:val="clear" w:color="auto" w:fill="FFFFFF"/>
        </w:rPr>
      </w:pPr>
    </w:p>
    <w:p w14:paraId="493AA5B4" w14:textId="77777777" w:rsidR="00335EE2" w:rsidRPr="0052164B" w:rsidRDefault="00335EE2" w:rsidP="006D64C4">
      <w:pPr>
        <w:pStyle w:val="Subtitle"/>
        <w:ind w:left="142"/>
        <w:rPr>
          <w:rFonts w:cs="Arial"/>
          <w:sz w:val="22"/>
          <w:szCs w:val="22"/>
          <w:u w:val="single"/>
          <w:shd w:val="clear" w:color="auto" w:fill="FFFFFF"/>
        </w:rPr>
      </w:pPr>
      <w:r w:rsidRPr="0052164B">
        <w:rPr>
          <w:rFonts w:cs="Arial"/>
          <w:sz w:val="22"/>
          <w:szCs w:val="22"/>
          <w:u w:val="single"/>
          <w:shd w:val="clear" w:color="auto" w:fill="FFFFFF"/>
        </w:rPr>
        <w:t xml:space="preserve">Come work with us! </w:t>
      </w:r>
    </w:p>
    <w:p w14:paraId="69F3BD8F" w14:textId="77777777" w:rsidR="00335EE2" w:rsidRPr="0052164B" w:rsidRDefault="00335EE2" w:rsidP="006D64C4">
      <w:pPr>
        <w:pStyle w:val="BodyText"/>
        <w:tabs>
          <w:tab w:val="left" w:pos="720"/>
        </w:tabs>
        <w:adjustRightInd/>
        <w:spacing w:line="30" w:lineRule="atLeast"/>
        <w:ind w:left="142" w:right="133"/>
        <w:rPr>
          <w:rFonts w:eastAsiaTheme="minorHAnsi"/>
          <w:sz w:val="22"/>
          <w:szCs w:val="22"/>
          <w:lang w:val="en-GB"/>
        </w:rPr>
      </w:pPr>
      <w:r w:rsidRPr="0052164B">
        <w:rPr>
          <w:rFonts w:eastAsiaTheme="minorHAnsi"/>
          <w:sz w:val="22"/>
          <w:szCs w:val="22"/>
          <w:lang w:val="en-GB"/>
        </w:rPr>
        <w:t>Employment with the Town of Georgina offers an opportunity to make a positive difference in our community. We are a progressive, forward-thinking organization focused on continuous improvement, innovation and providing exceptional customer service. We offer a collaborative team environment and an excellent place to take charge of your career.​</w:t>
      </w:r>
    </w:p>
    <w:p w14:paraId="46BC089E" w14:textId="77777777" w:rsidR="00335EE2" w:rsidRPr="0052164B" w:rsidRDefault="00335EE2" w:rsidP="006D64C4">
      <w:pPr>
        <w:pStyle w:val="Subtitle"/>
        <w:ind w:left="142"/>
        <w:jc w:val="both"/>
        <w:rPr>
          <w:rFonts w:cs="Arial"/>
          <w:bCs w:val="0"/>
          <w:sz w:val="22"/>
          <w:szCs w:val="22"/>
          <w:u w:val="single"/>
        </w:rPr>
      </w:pPr>
    </w:p>
    <w:p w14:paraId="36A35DEE" w14:textId="77777777" w:rsidR="00FE33C5" w:rsidRPr="0052164B" w:rsidRDefault="00335EE2" w:rsidP="006D64C4">
      <w:pPr>
        <w:ind w:left="142"/>
        <w:jc w:val="both"/>
        <w:rPr>
          <w:rFonts w:cs="Arial"/>
          <w:sz w:val="22"/>
          <w:szCs w:val="22"/>
        </w:rPr>
      </w:pPr>
      <w:r w:rsidRPr="0052164B">
        <w:rPr>
          <w:rFonts w:cs="Arial"/>
          <w:b/>
          <w:sz w:val="22"/>
          <w:szCs w:val="22"/>
          <w:u w:val="single"/>
        </w:rPr>
        <w:t>Position Purpose</w:t>
      </w:r>
      <w:r w:rsidRPr="0052164B">
        <w:rPr>
          <w:rFonts w:cs="Arial"/>
          <w:b/>
          <w:sz w:val="22"/>
          <w:szCs w:val="22"/>
        </w:rPr>
        <w:t>:</w:t>
      </w:r>
      <w:r w:rsidRPr="0052164B">
        <w:rPr>
          <w:rFonts w:cs="Arial"/>
          <w:sz w:val="22"/>
          <w:szCs w:val="22"/>
        </w:rPr>
        <w:t xml:space="preserve"> </w:t>
      </w:r>
    </w:p>
    <w:p w14:paraId="342D3E0F" w14:textId="6011272E" w:rsidR="00A019B3" w:rsidRPr="00040CEF" w:rsidRDefault="00040CEF" w:rsidP="006D64C4">
      <w:pPr>
        <w:ind w:left="142"/>
        <w:rPr>
          <w:rFonts w:cs="Arial"/>
          <w:b/>
          <w:i/>
          <w:sz w:val="22"/>
          <w:szCs w:val="22"/>
          <w:lang w:val="en-CA"/>
        </w:rPr>
      </w:pPr>
      <w:r w:rsidRPr="00040CEF">
        <w:rPr>
          <w:rFonts w:cs="Arial"/>
          <w:bCs/>
          <w:sz w:val="22"/>
          <w:szCs w:val="22"/>
        </w:rPr>
        <w:t>Reporting to the Manager of Operations, this position assists in the planning, design, review, operation, maintenance, inspection, record keeping and reporting of municipal stormwater infrastructure. Also responsible for the ongoing development and maintenance of the Town’s Salt Management Plan</w:t>
      </w:r>
      <w:r w:rsidR="00A65CD4" w:rsidRPr="00040CEF">
        <w:rPr>
          <w:rFonts w:cs="Arial"/>
          <w:sz w:val="22"/>
          <w:szCs w:val="22"/>
          <w:lang w:val="en-GB"/>
        </w:rPr>
        <w:t>, among other duties</w:t>
      </w:r>
      <w:r w:rsidR="006B61EF" w:rsidRPr="00040CEF">
        <w:rPr>
          <w:rFonts w:cs="Arial"/>
          <w:sz w:val="22"/>
          <w:szCs w:val="22"/>
          <w:lang w:val="en-GB"/>
        </w:rPr>
        <w:t xml:space="preserve">. </w:t>
      </w:r>
      <w:r w:rsidR="00A019B3" w:rsidRPr="00040CEF">
        <w:rPr>
          <w:rFonts w:cs="Arial"/>
          <w:b/>
          <w:i/>
          <w:sz w:val="22"/>
          <w:szCs w:val="22"/>
          <w:lang w:val="en-CA"/>
        </w:rPr>
        <w:t>For full details</w:t>
      </w:r>
      <w:r w:rsidR="004E165E" w:rsidRPr="00040CEF">
        <w:rPr>
          <w:rFonts w:cs="Arial"/>
          <w:b/>
          <w:i/>
          <w:sz w:val="22"/>
          <w:szCs w:val="22"/>
          <w:lang w:val="en-CA"/>
        </w:rPr>
        <w:t xml:space="preserve"> and qualifications</w:t>
      </w:r>
      <w:r w:rsidR="00A019B3" w:rsidRPr="00040CEF">
        <w:rPr>
          <w:rFonts w:cs="Arial"/>
          <w:b/>
          <w:i/>
          <w:sz w:val="22"/>
          <w:szCs w:val="22"/>
          <w:lang w:val="en-CA"/>
        </w:rPr>
        <w:t>, please see attached job description.</w:t>
      </w:r>
    </w:p>
    <w:p w14:paraId="7EBEFA86" w14:textId="7F9DDD5D" w:rsidR="00A65CD4" w:rsidRPr="00040CEF" w:rsidRDefault="00A65CD4" w:rsidP="006D64C4">
      <w:pPr>
        <w:ind w:left="142"/>
        <w:rPr>
          <w:rFonts w:cs="Arial"/>
          <w:b/>
          <w:i/>
          <w:sz w:val="22"/>
          <w:szCs w:val="22"/>
          <w:lang w:val="en-CA"/>
        </w:rPr>
      </w:pPr>
    </w:p>
    <w:p w14:paraId="50DDEA35" w14:textId="77777777" w:rsidR="00A65CD4" w:rsidRPr="00040CEF" w:rsidRDefault="00A65CD4" w:rsidP="006D64C4">
      <w:pPr>
        <w:ind w:left="142"/>
        <w:rPr>
          <w:rFonts w:cs="Arial"/>
          <w:b/>
          <w:sz w:val="22"/>
          <w:szCs w:val="22"/>
          <w:u w:val="single"/>
        </w:rPr>
      </w:pPr>
      <w:r w:rsidRPr="00040CEF">
        <w:rPr>
          <w:rFonts w:cs="Arial"/>
          <w:b/>
          <w:sz w:val="22"/>
          <w:szCs w:val="22"/>
          <w:u w:val="single"/>
        </w:rPr>
        <w:t>Minimum Qualifications</w:t>
      </w:r>
    </w:p>
    <w:p w14:paraId="58397ACE" w14:textId="77777777" w:rsidR="00040CEF" w:rsidRPr="00040CEF" w:rsidRDefault="00040CEF" w:rsidP="00040CEF">
      <w:pPr>
        <w:pStyle w:val="BodyText"/>
        <w:numPr>
          <w:ilvl w:val="0"/>
          <w:numId w:val="14"/>
        </w:numPr>
        <w:tabs>
          <w:tab w:val="left" w:pos="360"/>
          <w:tab w:val="left" w:pos="7655"/>
        </w:tabs>
        <w:overflowPunct w:val="0"/>
        <w:contextualSpacing/>
        <w:textAlignment w:val="baseline"/>
        <w:rPr>
          <w:sz w:val="22"/>
          <w:szCs w:val="22"/>
        </w:rPr>
      </w:pPr>
      <w:r w:rsidRPr="00040CEF">
        <w:rPr>
          <w:sz w:val="22"/>
          <w:szCs w:val="22"/>
        </w:rPr>
        <w:t>Post-secondary degree or diploma in Civil Engineering or related program from an accredited College or University</w:t>
      </w:r>
    </w:p>
    <w:p w14:paraId="302926C6" w14:textId="35C15006" w:rsidR="00040CEF" w:rsidRPr="00040CEF" w:rsidRDefault="00040CEF" w:rsidP="00040CEF">
      <w:pPr>
        <w:pStyle w:val="BodyText"/>
        <w:numPr>
          <w:ilvl w:val="0"/>
          <w:numId w:val="14"/>
        </w:numPr>
        <w:tabs>
          <w:tab w:val="left" w:pos="360"/>
          <w:tab w:val="left" w:pos="7655"/>
        </w:tabs>
        <w:overflowPunct w:val="0"/>
        <w:contextualSpacing/>
        <w:textAlignment w:val="baseline"/>
        <w:rPr>
          <w:sz w:val="22"/>
          <w:szCs w:val="22"/>
        </w:rPr>
      </w:pPr>
      <w:r w:rsidRPr="00040CEF">
        <w:rPr>
          <w:sz w:val="22"/>
          <w:szCs w:val="22"/>
        </w:rPr>
        <w:t>Currently Registered or eligible to be registered with OACETT as a Certified Engineering Technologist C.E.T. designation or E.I.T. considered an asset</w:t>
      </w:r>
    </w:p>
    <w:p w14:paraId="0D536F36" w14:textId="4AFB2117" w:rsidR="00040CEF" w:rsidRPr="00040CEF" w:rsidRDefault="00040CEF" w:rsidP="00040CEF">
      <w:pPr>
        <w:pStyle w:val="ListParagraph"/>
        <w:numPr>
          <w:ilvl w:val="0"/>
          <w:numId w:val="14"/>
        </w:numPr>
        <w:rPr>
          <w:rFonts w:ascii="Arial" w:eastAsia="Times New Roman" w:hAnsi="Arial" w:cs="Arial"/>
        </w:rPr>
      </w:pPr>
      <w:r w:rsidRPr="00040CEF">
        <w:rPr>
          <w:rFonts w:ascii="Arial" w:eastAsia="Times New Roman" w:hAnsi="Arial" w:cs="Arial"/>
        </w:rPr>
        <w:t>Minimum three (3) years previous related work experience in a civil/municipal engineering environment with a focus on stormwater/drainage management</w:t>
      </w:r>
    </w:p>
    <w:p w14:paraId="43178F0B" w14:textId="38BB7792" w:rsidR="00040CEF" w:rsidRDefault="00040CEF" w:rsidP="00040CEF">
      <w:pPr>
        <w:pStyle w:val="ListParagraph"/>
        <w:numPr>
          <w:ilvl w:val="0"/>
          <w:numId w:val="14"/>
        </w:numPr>
        <w:rPr>
          <w:rFonts w:ascii="Arial" w:eastAsia="Times New Roman" w:hAnsi="Arial" w:cs="Arial"/>
        </w:rPr>
      </w:pPr>
      <w:r w:rsidRPr="00040CEF">
        <w:rPr>
          <w:rFonts w:ascii="Arial" w:eastAsia="Times New Roman" w:hAnsi="Arial" w:cs="Arial"/>
        </w:rPr>
        <w:t>Demonstrated ability to effectively use GIS software and Computer Aided Design Software (ArcMap, AutoCAD and Arc online), as well as engineering surveying equipment</w:t>
      </w:r>
    </w:p>
    <w:p w14:paraId="14CA3FF5" w14:textId="77777777" w:rsidR="00040CEF" w:rsidRPr="00040CEF" w:rsidRDefault="00040CEF" w:rsidP="00040CEF">
      <w:pPr>
        <w:pStyle w:val="ListParagraph"/>
        <w:numPr>
          <w:ilvl w:val="0"/>
          <w:numId w:val="14"/>
        </w:numPr>
        <w:rPr>
          <w:rFonts w:ascii="Arial" w:eastAsia="Times New Roman" w:hAnsi="Arial" w:cs="Arial"/>
        </w:rPr>
      </w:pPr>
      <w:r w:rsidRPr="00040CEF">
        <w:rPr>
          <w:rFonts w:ascii="Arial" w:eastAsia="Times New Roman" w:hAnsi="Arial" w:cs="Arial"/>
        </w:rPr>
        <w:t>Valid Class 'G' Driver's license and reliable vehicle; Drivers Abstract deemed as satisfactory by the Town</w:t>
      </w:r>
    </w:p>
    <w:p w14:paraId="29E37DE1" w14:textId="3727927D" w:rsidR="00335EE2" w:rsidRPr="0052164B" w:rsidRDefault="00335EE2" w:rsidP="006D64C4">
      <w:pPr>
        <w:tabs>
          <w:tab w:val="left" w:pos="270"/>
        </w:tabs>
        <w:ind w:left="142"/>
        <w:rPr>
          <w:rFonts w:cs="Arial"/>
          <w:b/>
          <w:sz w:val="22"/>
          <w:szCs w:val="22"/>
        </w:rPr>
      </w:pPr>
      <w:r w:rsidRPr="0052164B">
        <w:rPr>
          <w:rFonts w:cs="Arial"/>
          <w:b/>
          <w:sz w:val="22"/>
          <w:szCs w:val="22"/>
          <w:u w:val="single"/>
        </w:rPr>
        <w:t>How to apply</w:t>
      </w:r>
      <w:r w:rsidRPr="0052164B">
        <w:rPr>
          <w:rFonts w:cs="Arial"/>
          <w:b/>
          <w:sz w:val="22"/>
          <w:szCs w:val="22"/>
        </w:rPr>
        <w:t xml:space="preserve"> </w:t>
      </w:r>
    </w:p>
    <w:p w14:paraId="6C287CBB" w14:textId="77777777" w:rsidR="009D4A87" w:rsidRPr="009D4A87" w:rsidRDefault="009D4A87" w:rsidP="009D4A87">
      <w:pPr>
        <w:pStyle w:val="Subtitle"/>
        <w:ind w:left="142"/>
        <w:rPr>
          <w:rFonts w:cs="Arial"/>
          <w:b w:val="0"/>
          <w:sz w:val="22"/>
          <w:szCs w:val="22"/>
          <w:lang w:val="en-CA"/>
        </w:rPr>
      </w:pPr>
      <w:r w:rsidRPr="009D4A87">
        <w:rPr>
          <w:rFonts w:cs="Arial"/>
          <w:b w:val="0"/>
          <w:sz w:val="22"/>
          <w:szCs w:val="22"/>
          <w:lang w:val="en-CA"/>
        </w:rPr>
        <w:t>Qualified applicants are invited to submit a resume and cover letter, identifying the Job Title and Job ID#. Please apply by visiting the </w:t>
      </w:r>
      <w:hyperlink r:id="rId8" w:history="1">
        <w:r w:rsidRPr="009D4A87">
          <w:rPr>
            <w:rStyle w:val="Hyperlink"/>
            <w:rFonts w:cs="Arial"/>
            <w:b w:val="0"/>
            <w:sz w:val="22"/>
            <w:szCs w:val="22"/>
            <w:lang w:val="en-CA"/>
          </w:rPr>
          <w:t>www.georgina.ca/careers</w:t>
        </w:r>
      </w:hyperlink>
      <w:r w:rsidRPr="009D4A87">
        <w:rPr>
          <w:rFonts w:cs="Arial"/>
          <w:b w:val="0"/>
          <w:sz w:val="22"/>
          <w:szCs w:val="22"/>
          <w:lang w:val="en-CA"/>
        </w:rPr>
        <w:t> no later than 11:59 pm on the closing date. The assessment process may include a practical test and/or interview.</w:t>
      </w:r>
    </w:p>
    <w:p w14:paraId="0AF64CC8" w14:textId="77777777" w:rsidR="00B626BE" w:rsidRPr="0052164B" w:rsidRDefault="00B626BE" w:rsidP="006D64C4">
      <w:pPr>
        <w:pStyle w:val="Subtitle"/>
        <w:ind w:left="142"/>
        <w:rPr>
          <w:rFonts w:cs="Arial"/>
          <w:b w:val="0"/>
          <w:bCs w:val="0"/>
          <w:sz w:val="22"/>
          <w:szCs w:val="22"/>
        </w:rPr>
      </w:pPr>
    </w:p>
    <w:p w14:paraId="41B1F949" w14:textId="77777777" w:rsidR="00330F3C" w:rsidRPr="0052164B" w:rsidRDefault="00330F3C" w:rsidP="006D64C4">
      <w:pPr>
        <w:ind w:left="142"/>
        <w:rPr>
          <w:rFonts w:cs="Arial"/>
          <w:sz w:val="22"/>
          <w:szCs w:val="22"/>
        </w:rPr>
      </w:pPr>
      <w:r w:rsidRPr="0052164B">
        <w:rPr>
          <w:rFonts w:cs="Arial"/>
          <w:b/>
          <w:bCs/>
          <w:sz w:val="22"/>
          <w:szCs w:val="22"/>
        </w:rPr>
        <w:t>Committed to diversity and a barrier-free environment</w:t>
      </w:r>
    </w:p>
    <w:p w14:paraId="63B54760" w14:textId="77777777" w:rsidR="00330F3C" w:rsidRDefault="00330F3C" w:rsidP="006D64C4">
      <w:pPr>
        <w:ind w:left="142"/>
        <w:rPr>
          <w:rFonts w:cs="Arial"/>
          <w:sz w:val="22"/>
          <w:szCs w:val="22"/>
        </w:rPr>
      </w:pPr>
      <w:r w:rsidRPr="0052164B">
        <w:rPr>
          <w:rFonts w:cs="Arial"/>
          <w:sz w:val="22"/>
          <w:szCs w:val="22"/>
        </w:rPr>
        <w:t>The Town of Georgina is an equal opportunity employer committed to an inclusive, barrier-free recruitment and selection process, ensuring that all applicants have equitable access to employment opportunities.  As we grow, it’s important that our workforce reflects the diversity and experiences of the citizens we serve. We respect, encourage, and celebrate diversity. We will accommodate the needs of applicants under the </w:t>
      </w:r>
      <w:hyperlink r:id="rId9" w:tgtFrame="_blank" w:history="1">
        <w:r w:rsidRPr="0052164B">
          <w:rPr>
            <w:rStyle w:val="Hyperlink"/>
            <w:rFonts w:cs="Arial"/>
            <w:sz w:val="22"/>
            <w:szCs w:val="22"/>
          </w:rPr>
          <w:t>Ontario Human Rights Code</w:t>
        </w:r>
      </w:hyperlink>
      <w:r w:rsidRPr="0052164B">
        <w:rPr>
          <w:rFonts w:cs="Arial"/>
          <w:sz w:val="22"/>
          <w:szCs w:val="22"/>
        </w:rPr>
        <w:t> and the </w:t>
      </w:r>
      <w:hyperlink r:id="rId10" w:tgtFrame="_blank" w:history="1">
        <w:r w:rsidRPr="0052164B">
          <w:rPr>
            <w:rStyle w:val="Hyperlink"/>
            <w:rFonts w:cs="Arial"/>
            <w:sz w:val="22"/>
            <w:szCs w:val="22"/>
          </w:rPr>
          <w:t>Accessibility for Ontarians with Disabilities Act (AODA)</w:t>
        </w:r>
      </w:hyperlink>
      <w:r w:rsidRPr="0052164B">
        <w:rPr>
          <w:rFonts w:cs="Arial"/>
          <w:sz w:val="22"/>
          <w:szCs w:val="22"/>
        </w:rPr>
        <w:t xml:space="preserve"> throughout all stages of the recruitment and selection process. Please advise the Human Resources Team if you require an accommodation(s) and we will work with you to meet your needs throughout any stage of the process. Please be advised that this information will be treated in a confidential manner.</w:t>
      </w:r>
    </w:p>
    <w:p w14:paraId="286DAA4E" w14:textId="77777777" w:rsidR="0052164B" w:rsidRDefault="0052164B" w:rsidP="006D64C4">
      <w:pPr>
        <w:ind w:left="142"/>
        <w:rPr>
          <w:rFonts w:cs="Arial"/>
          <w:sz w:val="22"/>
          <w:szCs w:val="22"/>
        </w:rPr>
      </w:pPr>
    </w:p>
    <w:p w14:paraId="1C9E4B01" w14:textId="77777777" w:rsidR="0052164B" w:rsidRDefault="0052164B" w:rsidP="006D64C4">
      <w:pPr>
        <w:ind w:left="142"/>
        <w:rPr>
          <w:rFonts w:cs="Arial"/>
          <w:sz w:val="22"/>
          <w:szCs w:val="22"/>
        </w:rPr>
      </w:pPr>
    </w:p>
    <w:p w14:paraId="46E0DC6C" w14:textId="4A26756A" w:rsidR="00040CEF" w:rsidRDefault="00040CEF" w:rsidP="003B1D49">
      <w:pPr>
        <w:ind w:right="361"/>
        <w:jc w:val="center"/>
        <w:rPr>
          <w:rFonts w:cs="Arial"/>
          <w:b/>
          <w:sz w:val="32"/>
          <w:szCs w:val="32"/>
        </w:rPr>
      </w:pPr>
      <w:r w:rsidRPr="00632885">
        <w:rPr>
          <w:rFonts w:cs="Arial"/>
          <w:b/>
          <w:sz w:val="32"/>
          <w:szCs w:val="32"/>
        </w:rPr>
        <w:t>JOB DESCRIPTION</w:t>
      </w:r>
    </w:p>
    <w:p w14:paraId="407333FB" w14:textId="77777777" w:rsidR="003B1D49" w:rsidRPr="00632885" w:rsidRDefault="003B1D49" w:rsidP="003B1D49">
      <w:pPr>
        <w:ind w:right="361"/>
        <w:jc w:val="center"/>
        <w:rPr>
          <w:rFonts w:cs="Arial"/>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2093"/>
        <w:gridCol w:w="3969"/>
        <w:gridCol w:w="1843"/>
        <w:gridCol w:w="2283"/>
      </w:tblGrid>
      <w:tr w:rsidR="00040CEF" w:rsidRPr="00632885" w14:paraId="1C787A18" w14:textId="77777777" w:rsidTr="004808D9">
        <w:tc>
          <w:tcPr>
            <w:tcW w:w="2093" w:type="dxa"/>
            <w:shd w:val="clear" w:color="auto" w:fill="C6D9F1" w:themeFill="text2" w:themeFillTint="33"/>
          </w:tcPr>
          <w:p w14:paraId="3B7504E3" w14:textId="77777777" w:rsidR="00040CEF" w:rsidRPr="00632885" w:rsidRDefault="00040CEF" w:rsidP="004808D9">
            <w:pPr>
              <w:rPr>
                <w:rFonts w:cs="Arial"/>
                <w:b/>
              </w:rPr>
            </w:pPr>
            <w:r w:rsidRPr="00632885">
              <w:rPr>
                <w:rFonts w:cs="Arial"/>
                <w:b/>
              </w:rPr>
              <w:t xml:space="preserve">Title: </w:t>
            </w:r>
          </w:p>
        </w:tc>
        <w:tc>
          <w:tcPr>
            <w:tcW w:w="3969" w:type="dxa"/>
            <w:shd w:val="clear" w:color="auto" w:fill="C6D9F1" w:themeFill="text2" w:themeFillTint="33"/>
          </w:tcPr>
          <w:p w14:paraId="13493BC1" w14:textId="77777777" w:rsidR="00040CEF" w:rsidRPr="00632885" w:rsidRDefault="00040CEF" w:rsidP="004808D9">
            <w:pPr>
              <w:rPr>
                <w:rFonts w:cs="Arial"/>
              </w:rPr>
            </w:pPr>
            <w:r>
              <w:rPr>
                <w:rFonts w:cs="Arial"/>
              </w:rPr>
              <w:t>Stormwater Technologist</w:t>
            </w:r>
            <w:r w:rsidRPr="00632885">
              <w:rPr>
                <w:rFonts w:cs="Arial"/>
              </w:rPr>
              <w:t xml:space="preserve"> </w:t>
            </w:r>
          </w:p>
        </w:tc>
        <w:tc>
          <w:tcPr>
            <w:tcW w:w="1843" w:type="dxa"/>
            <w:shd w:val="clear" w:color="auto" w:fill="C6D9F1" w:themeFill="text2" w:themeFillTint="33"/>
          </w:tcPr>
          <w:p w14:paraId="7B8612EE" w14:textId="77777777" w:rsidR="00040CEF" w:rsidRPr="00632885" w:rsidRDefault="00040CEF" w:rsidP="004808D9">
            <w:pPr>
              <w:rPr>
                <w:rFonts w:cs="Arial"/>
                <w:b/>
              </w:rPr>
            </w:pPr>
            <w:r w:rsidRPr="00632885">
              <w:rPr>
                <w:rFonts w:cs="Arial"/>
                <w:b/>
              </w:rPr>
              <w:t>Position #:</w:t>
            </w:r>
          </w:p>
        </w:tc>
        <w:tc>
          <w:tcPr>
            <w:tcW w:w="2283" w:type="dxa"/>
            <w:shd w:val="clear" w:color="auto" w:fill="C6D9F1" w:themeFill="text2" w:themeFillTint="33"/>
          </w:tcPr>
          <w:p w14:paraId="61914106" w14:textId="77777777" w:rsidR="00040CEF" w:rsidRPr="00632885" w:rsidRDefault="00040CEF" w:rsidP="004808D9">
            <w:pPr>
              <w:rPr>
                <w:rFonts w:cs="Arial"/>
              </w:rPr>
            </w:pPr>
          </w:p>
        </w:tc>
      </w:tr>
      <w:tr w:rsidR="00040CEF" w:rsidRPr="00632885" w14:paraId="567D2655" w14:textId="77777777" w:rsidTr="004808D9">
        <w:tc>
          <w:tcPr>
            <w:tcW w:w="2093" w:type="dxa"/>
            <w:shd w:val="clear" w:color="auto" w:fill="C6D9F1" w:themeFill="text2" w:themeFillTint="33"/>
          </w:tcPr>
          <w:p w14:paraId="54F0A84F" w14:textId="77777777" w:rsidR="00040CEF" w:rsidRPr="00632885" w:rsidRDefault="00040CEF" w:rsidP="004808D9">
            <w:pPr>
              <w:rPr>
                <w:rFonts w:cs="Arial"/>
                <w:b/>
              </w:rPr>
            </w:pPr>
            <w:r w:rsidRPr="00632885">
              <w:rPr>
                <w:rFonts w:cs="Arial"/>
                <w:b/>
              </w:rPr>
              <w:t>Department:</w:t>
            </w:r>
          </w:p>
        </w:tc>
        <w:tc>
          <w:tcPr>
            <w:tcW w:w="3969" w:type="dxa"/>
            <w:shd w:val="clear" w:color="auto" w:fill="C6D9F1" w:themeFill="text2" w:themeFillTint="33"/>
          </w:tcPr>
          <w:p w14:paraId="2F75C461" w14:textId="77777777" w:rsidR="00040CEF" w:rsidRPr="00632885" w:rsidRDefault="00040CEF" w:rsidP="004808D9">
            <w:pPr>
              <w:rPr>
                <w:rFonts w:cs="Arial"/>
              </w:rPr>
            </w:pPr>
            <w:r w:rsidRPr="00632885">
              <w:rPr>
                <w:rFonts w:cs="Arial"/>
              </w:rPr>
              <w:t>Operations and Infrastructure</w:t>
            </w:r>
          </w:p>
        </w:tc>
        <w:tc>
          <w:tcPr>
            <w:tcW w:w="1843" w:type="dxa"/>
            <w:shd w:val="clear" w:color="auto" w:fill="C6D9F1" w:themeFill="text2" w:themeFillTint="33"/>
          </w:tcPr>
          <w:p w14:paraId="53FB835F" w14:textId="77777777" w:rsidR="00040CEF" w:rsidRPr="00632885" w:rsidRDefault="00040CEF" w:rsidP="004808D9">
            <w:pPr>
              <w:rPr>
                <w:rFonts w:cs="Arial"/>
                <w:b/>
              </w:rPr>
            </w:pPr>
            <w:r w:rsidRPr="00632885">
              <w:rPr>
                <w:rFonts w:cs="Arial"/>
                <w:b/>
              </w:rPr>
              <w:t>Division:</w:t>
            </w:r>
          </w:p>
        </w:tc>
        <w:tc>
          <w:tcPr>
            <w:tcW w:w="2283" w:type="dxa"/>
            <w:shd w:val="clear" w:color="auto" w:fill="C6D9F1" w:themeFill="text2" w:themeFillTint="33"/>
          </w:tcPr>
          <w:p w14:paraId="72EBADF3" w14:textId="77777777" w:rsidR="00040CEF" w:rsidRPr="00632885" w:rsidRDefault="00040CEF" w:rsidP="004808D9">
            <w:pPr>
              <w:rPr>
                <w:rFonts w:cs="Arial"/>
              </w:rPr>
            </w:pPr>
            <w:r>
              <w:rPr>
                <w:rFonts w:cs="Arial"/>
              </w:rPr>
              <w:t>Road</w:t>
            </w:r>
            <w:r w:rsidRPr="00632885">
              <w:rPr>
                <w:rFonts w:cs="Arial"/>
              </w:rPr>
              <w:t xml:space="preserve"> Operations</w:t>
            </w:r>
          </w:p>
        </w:tc>
      </w:tr>
      <w:tr w:rsidR="00040CEF" w:rsidRPr="00632885" w14:paraId="0F59C603" w14:textId="77777777" w:rsidTr="004808D9">
        <w:tc>
          <w:tcPr>
            <w:tcW w:w="2093" w:type="dxa"/>
            <w:shd w:val="clear" w:color="auto" w:fill="C6D9F1" w:themeFill="text2" w:themeFillTint="33"/>
          </w:tcPr>
          <w:p w14:paraId="1A3469D1" w14:textId="53521683" w:rsidR="00040CEF" w:rsidRPr="00632885" w:rsidRDefault="00040CEF" w:rsidP="004808D9">
            <w:pPr>
              <w:rPr>
                <w:rFonts w:cs="Arial"/>
                <w:b/>
              </w:rPr>
            </w:pPr>
          </w:p>
        </w:tc>
        <w:tc>
          <w:tcPr>
            <w:tcW w:w="3969" w:type="dxa"/>
            <w:shd w:val="clear" w:color="auto" w:fill="C6D9F1" w:themeFill="text2" w:themeFillTint="33"/>
          </w:tcPr>
          <w:p w14:paraId="67CC2FB8" w14:textId="77777777" w:rsidR="00040CEF" w:rsidRPr="00632885" w:rsidRDefault="00040CEF" w:rsidP="004808D9">
            <w:pPr>
              <w:rPr>
                <w:rFonts w:cs="Arial"/>
              </w:rPr>
            </w:pPr>
          </w:p>
        </w:tc>
        <w:tc>
          <w:tcPr>
            <w:tcW w:w="1843" w:type="dxa"/>
            <w:shd w:val="clear" w:color="auto" w:fill="C6D9F1" w:themeFill="text2" w:themeFillTint="33"/>
          </w:tcPr>
          <w:p w14:paraId="1F4F99E9" w14:textId="140BF497" w:rsidR="00040CEF" w:rsidRPr="00632885" w:rsidRDefault="00040CEF" w:rsidP="004808D9">
            <w:pPr>
              <w:rPr>
                <w:rFonts w:cs="Arial"/>
                <w:b/>
              </w:rPr>
            </w:pPr>
          </w:p>
        </w:tc>
        <w:tc>
          <w:tcPr>
            <w:tcW w:w="2283" w:type="dxa"/>
            <w:shd w:val="clear" w:color="auto" w:fill="C6D9F1" w:themeFill="text2" w:themeFillTint="33"/>
          </w:tcPr>
          <w:p w14:paraId="4BD040FB" w14:textId="77777777" w:rsidR="00040CEF" w:rsidRPr="00632885" w:rsidRDefault="00040CEF" w:rsidP="004808D9">
            <w:pPr>
              <w:rPr>
                <w:rFonts w:cs="Arial"/>
              </w:rPr>
            </w:pPr>
          </w:p>
        </w:tc>
      </w:tr>
      <w:tr w:rsidR="00040CEF" w:rsidRPr="00632885" w14:paraId="75406B16" w14:textId="77777777" w:rsidTr="004808D9">
        <w:tc>
          <w:tcPr>
            <w:tcW w:w="2093" w:type="dxa"/>
            <w:shd w:val="clear" w:color="auto" w:fill="C6D9F1" w:themeFill="text2" w:themeFillTint="33"/>
          </w:tcPr>
          <w:p w14:paraId="020E18FE" w14:textId="77777777" w:rsidR="00040CEF" w:rsidRPr="00632885" w:rsidRDefault="00040CEF" w:rsidP="004808D9">
            <w:pPr>
              <w:rPr>
                <w:rFonts w:cs="Arial"/>
                <w:b/>
              </w:rPr>
            </w:pPr>
            <w:r w:rsidRPr="00632885">
              <w:rPr>
                <w:rFonts w:cs="Arial"/>
                <w:b/>
              </w:rPr>
              <w:t>Reports To:</w:t>
            </w:r>
          </w:p>
        </w:tc>
        <w:tc>
          <w:tcPr>
            <w:tcW w:w="3969" w:type="dxa"/>
            <w:shd w:val="clear" w:color="auto" w:fill="C6D9F1" w:themeFill="text2" w:themeFillTint="33"/>
          </w:tcPr>
          <w:p w14:paraId="71E168B7" w14:textId="77777777" w:rsidR="00040CEF" w:rsidRPr="00632885" w:rsidRDefault="00040CEF" w:rsidP="004808D9">
            <w:pPr>
              <w:rPr>
                <w:rFonts w:cs="Arial"/>
              </w:rPr>
            </w:pPr>
            <w:r>
              <w:rPr>
                <w:rFonts w:cs="Arial"/>
              </w:rPr>
              <w:t xml:space="preserve">Manager, </w:t>
            </w:r>
            <w:r w:rsidRPr="00632885">
              <w:rPr>
                <w:rFonts w:cs="Arial"/>
              </w:rPr>
              <w:t>Operations</w:t>
            </w:r>
          </w:p>
        </w:tc>
        <w:tc>
          <w:tcPr>
            <w:tcW w:w="1843" w:type="dxa"/>
            <w:shd w:val="clear" w:color="auto" w:fill="C6D9F1" w:themeFill="text2" w:themeFillTint="33"/>
          </w:tcPr>
          <w:p w14:paraId="6F7B2745" w14:textId="29B301A0" w:rsidR="00040CEF" w:rsidRPr="00632885" w:rsidRDefault="00040CEF" w:rsidP="004808D9">
            <w:pPr>
              <w:rPr>
                <w:rFonts w:cs="Arial"/>
                <w:b/>
              </w:rPr>
            </w:pPr>
          </w:p>
        </w:tc>
        <w:tc>
          <w:tcPr>
            <w:tcW w:w="2283" w:type="dxa"/>
            <w:shd w:val="clear" w:color="auto" w:fill="C6D9F1" w:themeFill="text2" w:themeFillTint="33"/>
          </w:tcPr>
          <w:p w14:paraId="629E7D79" w14:textId="77777777" w:rsidR="00040CEF" w:rsidRPr="00632885" w:rsidRDefault="00040CEF" w:rsidP="004808D9">
            <w:pPr>
              <w:rPr>
                <w:rFonts w:cs="Arial"/>
              </w:rPr>
            </w:pPr>
          </w:p>
        </w:tc>
      </w:tr>
      <w:tr w:rsidR="00040CEF" w:rsidRPr="00632885" w14:paraId="2862A45C" w14:textId="77777777" w:rsidTr="004808D9">
        <w:tc>
          <w:tcPr>
            <w:tcW w:w="2093" w:type="dxa"/>
            <w:shd w:val="clear" w:color="auto" w:fill="C6D9F1" w:themeFill="text2" w:themeFillTint="33"/>
          </w:tcPr>
          <w:p w14:paraId="43592CEB" w14:textId="77777777" w:rsidR="00040CEF" w:rsidRPr="00632885" w:rsidRDefault="00040CEF" w:rsidP="004808D9">
            <w:pPr>
              <w:rPr>
                <w:rFonts w:cs="Arial"/>
                <w:b/>
              </w:rPr>
            </w:pPr>
            <w:r w:rsidRPr="00632885">
              <w:rPr>
                <w:rFonts w:cs="Arial"/>
                <w:b/>
              </w:rPr>
              <w:t>Direct Reports:</w:t>
            </w:r>
          </w:p>
        </w:tc>
        <w:tc>
          <w:tcPr>
            <w:tcW w:w="8095" w:type="dxa"/>
            <w:gridSpan w:val="3"/>
            <w:shd w:val="clear" w:color="auto" w:fill="C6D9F1" w:themeFill="text2" w:themeFillTint="33"/>
          </w:tcPr>
          <w:p w14:paraId="4F1D0C03" w14:textId="77777777" w:rsidR="00040CEF" w:rsidRPr="00632885" w:rsidRDefault="00040CEF" w:rsidP="004808D9">
            <w:pPr>
              <w:rPr>
                <w:rFonts w:cs="Arial"/>
              </w:rPr>
            </w:pPr>
            <w:r w:rsidRPr="00632885">
              <w:rPr>
                <w:rFonts w:cs="Arial"/>
              </w:rPr>
              <w:t>None</w:t>
            </w:r>
          </w:p>
        </w:tc>
      </w:tr>
      <w:tr w:rsidR="00040CEF" w:rsidRPr="00632885" w14:paraId="4F0F5BE1" w14:textId="77777777" w:rsidTr="004808D9">
        <w:tc>
          <w:tcPr>
            <w:tcW w:w="2093" w:type="dxa"/>
            <w:shd w:val="clear" w:color="auto" w:fill="C6D9F1" w:themeFill="text2" w:themeFillTint="33"/>
          </w:tcPr>
          <w:p w14:paraId="6B482C05" w14:textId="77777777" w:rsidR="00040CEF" w:rsidRPr="00632885" w:rsidRDefault="00040CEF" w:rsidP="004808D9">
            <w:pPr>
              <w:rPr>
                <w:rFonts w:cs="Arial"/>
                <w:b/>
              </w:rPr>
            </w:pPr>
            <w:r w:rsidRPr="00632885">
              <w:rPr>
                <w:rFonts w:cs="Arial"/>
                <w:b/>
              </w:rPr>
              <w:t>Indirect Reports:</w:t>
            </w:r>
          </w:p>
        </w:tc>
        <w:tc>
          <w:tcPr>
            <w:tcW w:w="8095" w:type="dxa"/>
            <w:gridSpan w:val="3"/>
            <w:shd w:val="clear" w:color="auto" w:fill="C6D9F1" w:themeFill="text2" w:themeFillTint="33"/>
          </w:tcPr>
          <w:p w14:paraId="4ACDAA69" w14:textId="77777777" w:rsidR="00040CEF" w:rsidRPr="00632885" w:rsidRDefault="00040CEF" w:rsidP="004808D9">
            <w:pPr>
              <w:rPr>
                <w:rFonts w:cs="Arial"/>
              </w:rPr>
            </w:pPr>
            <w:r w:rsidRPr="00632885">
              <w:rPr>
                <w:rFonts w:cs="Arial"/>
              </w:rPr>
              <w:t>Temporary staff, engineering students, contractors</w:t>
            </w:r>
          </w:p>
        </w:tc>
      </w:tr>
      <w:tr w:rsidR="00040CEF" w:rsidRPr="00632885" w14:paraId="5E6B1E10" w14:textId="77777777" w:rsidTr="004808D9">
        <w:tc>
          <w:tcPr>
            <w:tcW w:w="2093" w:type="dxa"/>
            <w:shd w:val="clear" w:color="auto" w:fill="C6D9F1" w:themeFill="text2" w:themeFillTint="33"/>
          </w:tcPr>
          <w:p w14:paraId="1B44A97F" w14:textId="77777777" w:rsidR="00040CEF" w:rsidRPr="00632885" w:rsidRDefault="00040CEF" w:rsidP="004808D9">
            <w:pPr>
              <w:rPr>
                <w:rFonts w:cs="Arial"/>
                <w:b/>
              </w:rPr>
            </w:pPr>
            <w:r w:rsidRPr="00632885">
              <w:rPr>
                <w:rFonts w:cs="Arial"/>
                <w:b/>
              </w:rPr>
              <w:t>Employee Group:</w:t>
            </w:r>
          </w:p>
        </w:tc>
        <w:tc>
          <w:tcPr>
            <w:tcW w:w="8095" w:type="dxa"/>
            <w:gridSpan w:val="3"/>
            <w:shd w:val="clear" w:color="auto" w:fill="C6D9F1" w:themeFill="text2" w:themeFillTint="33"/>
          </w:tcPr>
          <w:p w14:paraId="3427300C" w14:textId="77777777" w:rsidR="00040CEF" w:rsidRPr="00632885" w:rsidRDefault="00040CEF" w:rsidP="004808D9">
            <w:pPr>
              <w:rPr>
                <w:rFonts w:cs="Arial"/>
              </w:rPr>
            </w:pPr>
            <w:r w:rsidRPr="00632885">
              <w:rPr>
                <w:rFonts w:cs="Arial"/>
              </w:rPr>
              <w:t>CUPE 905.03</w:t>
            </w:r>
          </w:p>
        </w:tc>
      </w:tr>
    </w:tbl>
    <w:p w14:paraId="4E6D469F" w14:textId="77777777" w:rsidR="00040CEF" w:rsidRPr="00632885" w:rsidRDefault="00040CEF" w:rsidP="00040CEF">
      <w:pPr>
        <w:rPr>
          <w:rFonts w:cs="Arial"/>
        </w:rPr>
      </w:pPr>
    </w:p>
    <w:tbl>
      <w:tblPr>
        <w:tblStyle w:val="TableGrid"/>
        <w:tblW w:w="0" w:type="auto"/>
        <w:tblLook w:val="04A0" w:firstRow="1" w:lastRow="0" w:firstColumn="1" w:lastColumn="0" w:noHBand="0" w:noVBand="1"/>
      </w:tblPr>
      <w:tblGrid>
        <w:gridCol w:w="10173"/>
      </w:tblGrid>
      <w:tr w:rsidR="00040CEF" w:rsidRPr="00632885" w14:paraId="61F267E3" w14:textId="77777777" w:rsidTr="004808D9">
        <w:tc>
          <w:tcPr>
            <w:tcW w:w="10173" w:type="dxa"/>
            <w:shd w:val="clear" w:color="auto" w:fill="C6D9F1" w:themeFill="text2" w:themeFillTint="33"/>
          </w:tcPr>
          <w:p w14:paraId="513B1070" w14:textId="77777777" w:rsidR="00040CEF" w:rsidRPr="00632885" w:rsidRDefault="00040CEF" w:rsidP="004808D9">
            <w:pPr>
              <w:rPr>
                <w:rFonts w:cs="Arial"/>
                <w:b/>
                <w:sz w:val="28"/>
                <w:szCs w:val="28"/>
              </w:rPr>
            </w:pPr>
            <w:r w:rsidRPr="00632885">
              <w:rPr>
                <w:rFonts w:cs="Arial"/>
                <w:b/>
                <w:sz w:val="28"/>
                <w:szCs w:val="28"/>
              </w:rPr>
              <w:t>Position Summary</w:t>
            </w:r>
          </w:p>
        </w:tc>
      </w:tr>
      <w:tr w:rsidR="00040CEF" w:rsidRPr="00632885" w14:paraId="26686766" w14:textId="77777777" w:rsidTr="004808D9">
        <w:tc>
          <w:tcPr>
            <w:tcW w:w="10173" w:type="dxa"/>
            <w:tcBorders>
              <w:bottom w:val="single" w:sz="4" w:space="0" w:color="auto"/>
            </w:tcBorders>
          </w:tcPr>
          <w:p w14:paraId="2B884915" w14:textId="77777777" w:rsidR="00040CEF" w:rsidRPr="00ED508F" w:rsidRDefault="00040CEF" w:rsidP="004808D9">
            <w:pPr>
              <w:rPr>
                <w:lang w:val="en-GB"/>
              </w:rPr>
            </w:pPr>
            <w:r w:rsidRPr="00ED508F">
              <w:rPr>
                <w:lang w:val="en-GB"/>
              </w:rPr>
              <w:t>Reporting to the Manager of Operations, this position assists in the planning, design, review, operation, maintenance, inspection, record keeping and reporting of municipal stormwater infrastructure.</w:t>
            </w:r>
            <w:r>
              <w:rPr>
                <w:lang w:val="en-GB"/>
              </w:rPr>
              <w:t xml:space="preserve"> As well this position is responsible for the ongoing development and maintenance of the Town’s Salt Management Plan. </w:t>
            </w:r>
          </w:p>
        </w:tc>
      </w:tr>
      <w:tr w:rsidR="00040CEF" w:rsidRPr="00632885" w14:paraId="3280A984" w14:textId="77777777" w:rsidTr="004808D9">
        <w:tc>
          <w:tcPr>
            <w:tcW w:w="10173" w:type="dxa"/>
            <w:shd w:val="clear" w:color="auto" w:fill="C6D9F1" w:themeFill="text2" w:themeFillTint="33"/>
          </w:tcPr>
          <w:p w14:paraId="0E537373" w14:textId="77777777" w:rsidR="00040CEF" w:rsidRPr="00632885" w:rsidRDefault="00040CEF" w:rsidP="004808D9">
            <w:pPr>
              <w:rPr>
                <w:rFonts w:cs="Arial"/>
                <w:b/>
                <w:sz w:val="28"/>
                <w:szCs w:val="28"/>
                <w:lang w:val="en-GB"/>
              </w:rPr>
            </w:pPr>
            <w:r w:rsidRPr="00632885">
              <w:rPr>
                <w:rFonts w:cs="Arial"/>
                <w:b/>
                <w:sz w:val="28"/>
                <w:szCs w:val="28"/>
                <w:lang w:val="en-GB"/>
              </w:rPr>
              <w:t>Responsibilities</w:t>
            </w:r>
          </w:p>
        </w:tc>
      </w:tr>
      <w:tr w:rsidR="00040CEF" w:rsidRPr="00632885" w14:paraId="367DB0BC" w14:textId="77777777" w:rsidTr="004808D9">
        <w:tc>
          <w:tcPr>
            <w:tcW w:w="10173" w:type="dxa"/>
            <w:tcBorders>
              <w:bottom w:val="single" w:sz="4" w:space="0" w:color="auto"/>
            </w:tcBorders>
          </w:tcPr>
          <w:p w14:paraId="0CF40346" w14:textId="77777777" w:rsidR="00040CEF" w:rsidRPr="00632885" w:rsidRDefault="00040CEF" w:rsidP="00040CEF">
            <w:pPr>
              <w:pStyle w:val="ListParagraph"/>
              <w:numPr>
                <w:ilvl w:val="0"/>
                <w:numId w:val="25"/>
              </w:numPr>
              <w:spacing w:after="0" w:line="240" w:lineRule="auto"/>
              <w:jc w:val="both"/>
              <w:rPr>
                <w:rFonts w:ascii="Arial" w:hAnsi="Arial" w:cs="Arial"/>
                <w:sz w:val="24"/>
                <w:szCs w:val="24"/>
              </w:rPr>
            </w:pPr>
            <w:r w:rsidRPr="00632885">
              <w:rPr>
                <w:rFonts w:ascii="Arial" w:hAnsi="Arial" w:cs="Arial"/>
                <w:sz w:val="24"/>
                <w:szCs w:val="24"/>
              </w:rPr>
              <w:t xml:space="preserve">Develop, deliver, analyze and make recommendations related to </w:t>
            </w:r>
            <w:r>
              <w:rPr>
                <w:rFonts w:ascii="Arial" w:hAnsi="Arial" w:cs="Arial"/>
                <w:sz w:val="24"/>
                <w:szCs w:val="24"/>
              </w:rPr>
              <w:t>stormwater management</w:t>
            </w:r>
            <w:r w:rsidRPr="00632885">
              <w:rPr>
                <w:rFonts w:ascii="Arial" w:hAnsi="Arial" w:cs="Arial"/>
                <w:sz w:val="24"/>
                <w:szCs w:val="24"/>
              </w:rPr>
              <w:t xml:space="preserve"> and associated studies to improve </w:t>
            </w:r>
            <w:r>
              <w:rPr>
                <w:rFonts w:ascii="Arial" w:hAnsi="Arial" w:cs="Arial"/>
                <w:sz w:val="24"/>
                <w:szCs w:val="24"/>
              </w:rPr>
              <w:t>stormwater treatment and drainage</w:t>
            </w:r>
            <w:r w:rsidRPr="00632885">
              <w:rPr>
                <w:rFonts w:ascii="Arial" w:hAnsi="Arial" w:cs="Arial"/>
                <w:sz w:val="24"/>
                <w:szCs w:val="24"/>
              </w:rPr>
              <w:t xml:space="preserve"> and to ensure public safety is maintained</w:t>
            </w:r>
            <w:r>
              <w:rPr>
                <w:rFonts w:ascii="Arial" w:hAnsi="Arial" w:cs="Arial"/>
                <w:sz w:val="24"/>
                <w:szCs w:val="24"/>
              </w:rPr>
              <w:t xml:space="preserve"> and liability always minimized.</w:t>
            </w:r>
          </w:p>
          <w:p w14:paraId="082E5180" w14:textId="77777777" w:rsidR="00040CEF" w:rsidRDefault="00040CEF" w:rsidP="00040CEF">
            <w:pPr>
              <w:pStyle w:val="ListParagraph"/>
              <w:numPr>
                <w:ilvl w:val="0"/>
                <w:numId w:val="25"/>
              </w:numPr>
              <w:spacing w:after="0" w:line="240" w:lineRule="auto"/>
              <w:jc w:val="both"/>
              <w:rPr>
                <w:rFonts w:ascii="Arial" w:hAnsi="Arial" w:cs="Arial"/>
                <w:sz w:val="24"/>
                <w:szCs w:val="24"/>
              </w:rPr>
            </w:pPr>
            <w:r w:rsidRPr="00632885">
              <w:rPr>
                <w:rFonts w:ascii="Arial" w:hAnsi="Arial" w:cs="Arial"/>
                <w:sz w:val="24"/>
                <w:szCs w:val="24"/>
              </w:rPr>
              <w:t xml:space="preserve">Undertake data collection and analysis for </w:t>
            </w:r>
            <w:r>
              <w:rPr>
                <w:rFonts w:ascii="Arial" w:hAnsi="Arial" w:cs="Arial"/>
                <w:sz w:val="24"/>
                <w:szCs w:val="24"/>
              </w:rPr>
              <w:t>stormwater</w:t>
            </w:r>
            <w:r w:rsidRPr="00632885">
              <w:rPr>
                <w:rFonts w:ascii="Arial" w:hAnsi="Arial" w:cs="Arial"/>
                <w:sz w:val="24"/>
                <w:szCs w:val="24"/>
              </w:rPr>
              <w:t xml:space="preserve"> activities and prepare recommendations for senior staff on operational practices</w:t>
            </w:r>
          </w:p>
          <w:p w14:paraId="73F95066" w14:textId="77777777" w:rsidR="00040CEF" w:rsidRPr="00632885" w:rsidRDefault="00040CEF" w:rsidP="00040CEF">
            <w:pPr>
              <w:pStyle w:val="ListParagraph"/>
              <w:numPr>
                <w:ilvl w:val="0"/>
                <w:numId w:val="25"/>
              </w:numPr>
              <w:spacing w:after="0" w:line="240" w:lineRule="auto"/>
              <w:jc w:val="both"/>
              <w:rPr>
                <w:rFonts w:ascii="Arial" w:hAnsi="Arial" w:cs="Arial"/>
                <w:sz w:val="24"/>
                <w:szCs w:val="24"/>
              </w:rPr>
            </w:pPr>
            <w:r w:rsidRPr="00632885">
              <w:rPr>
                <w:rFonts w:ascii="Arial" w:hAnsi="Arial" w:cs="Arial"/>
                <w:sz w:val="24"/>
                <w:szCs w:val="24"/>
              </w:rPr>
              <w:t xml:space="preserve">Undertake </w:t>
            </w:r>
            <w:r>
              <w:rPr>
                <w:rFonts w:ascii="Arial" w:hAnsi="Arial" w:cs="Arial"/>
                <w:sz w:val="24"/>
                <w:szCs w:val="24"/>
              </w:rPr>
              <w:t xml:space="preserve">various stormwater studies </w:t>
            </w:r>
            <w:r w:rsidRPr="00632885">
              <w:rPr>
                <w:rFonts w:ascii="Arial" w:hAnsi="Arial" w:cs="Arial"/>
                <w:sz w:val="24"/>
                <w:szCs w:val="24"/>
              </w:rPr>
              <w:t>and prepares recommendations and reports for Town Council</w:t>
            </w:r>
          </w:p>
          <w:p w14:paraId="3E8E3C09" w14:textId="77777777" w:rsidR="00040CEF" w:rsidRPr="00632885" w:rsidRDefault="00040CEF" w:rsidP="00040CEF">
            <w:pPr>
              <w:pStyle w:val="ListParagraph"/>
              <w:numPr>
                <w:ilvl w:val="0"/>
                <w:numId w:val="25"/>
              </w:numPr>
              <w:spacing w:after="0" w:line="240" w:lineRule="auto"/>
              <w:jc w:val="both"/>
              <w:rPr>
                <w:rFonts w:ascii="Arial" w:hAnsi="Arial" w:cs="Arial"/>
                <w:sz w:val="24"/>
                <w:szCs w:val="24"/>
              </w:rPr>
            </w:pPr>
            <w:r w:rsidRPr="00632885">
              <w:rPr>
                <w:rFonts w:ascii="Arial" w:hAnsi="Arial" w:cs="Arial"/>
                <w:sz w:val="24"/>
                <w:szCs w:val="24"/>
              </w:rPr>
              <w:t xml:space="preserve">Inspect </w:t>
            </w:r>
            <w:r>
              <w:rPr>
                <w:rFonts w:ascii="Arial" w:hAnsi="Arial" w:cs="Arial"/>
                <w:sz w:val="24"/>
                <w:szCs w:val="24"/>
              </w:rPr>
              <w:t>Stormwater assets</w:t>
            </w:r>
            <w:r w:rsidRPr="00632885">
              <w:rPr>
                <w:rFonts w:ascii="Arial" w:hAnsi="Arial" w:cs="Arial"/>
                <w:sz w:val="24"/>
                <w:szCs w:val="24"/>
              </w:rPr>
              <w:t xml:space="preserve"> and compile defect lists</w:t>
            </w:r>
            <w:r>
              <w:rPr>
                <w:rFonts w:ascii="Arial" w:hAnsi="Arial" w:cs="Arial"/>
                <w:sz w:val="24"/>
                <w:szCs w:val="24"/>
              </w:rPr>
              <w:t xml:space="preserve"> and repair strategy</w:t>
            </w:r>
            <w:r w:rsidRPr="00632885">
              <w:rPr>
                <w:rFonts w:ascii="Arial" w:hAnsi="Arial" w:cs="Arial"/>
                <w:sz w:val="24"/>
                <w:szCs w:val="24"/>
              </w:rPr>
              <w:t xml:space="preserve"> for </w:t>
            </w:r>
            <w:r w:rsidRPr="0017506D">
              <w:rPr>
                <w:rFonts w:ascii="Arial" w:hAnsi="Arial" w:cs="Arial"/>
                <w:sz w:val="24"/>
                <w:szCs w:val="24"/>
              </w:rPr>
              <w:t>maintenance programs (Ditching, Culvert repair and replacement, catch basin cleaning, OGS maintenance, storm</w:t>
            </w:r>
            <w:r>
              <w:rPr>
                <w:rFonts w:ascii="Arial" w:hAnsi="Arial" w:cs="Arial"/>
                <w:sz w:val="24"/>
                <w:szCs w:val="24"/>
              </w:rPr>
              <w:t xml:space="preserve"> </w:t>
            </w:r>
            <w:r w:rsidRPr="0017506D">
              <w:rPr>
                <w:rFonts w:ascii="Arial" w:hAnsi="Arial" w:cs="Arial"/>
                <w:sz w:val="24"/>
                <w:szCs w:val="24"/>
              </w:rPr>
              <w:t>pond</w:t>
            </w:r>
            <w:r>
              <w:rPr>
                <w:rFonts w:ascii="Arial" w:hAnsi="Arial" w:cs="Arial"/>
                <w:sz w:val="24"/>
                <w:szCs w:val="24"/>
              </w:rPr>
              <w:t xml:space="preserve"> inspections and minor repairs</w:t>
            </w:r>
            <w:r w:rsidRPr="0017506D">
              <w:rPr>
                <w:rFonts w:ascii="Arial" w:hAnsi="Arial" w:cs="Arial"/>
                <w:sz w:val="24"/>
                <w:szCs w:val="24"/>
              </w:rPr>
              <w:t>)</w:t>
            </w:r>
            <w:r w:rsidRPr="00632885">
              <w:rPr>
                <w:rFonts w:ascii="Arial" w:hAnsi="Arial" w:cs="Arial"/>
                <w:sz w:val="24"/>
                <w:szCs w:val="24"/>
              </w:rPr>
              <w:t xml:space="preserve"> to ensure </w:t>
            </w:r>
            <w:r>
              <w:rPr>
                <w:rFonts w:ascii="Arial" w:hAnsi="Arial" w:cs="Arial"/>
                <w:sz w:val="24"/>
                <w:szCs w:val="24"/>
              </w:rPr>
              <w:t>optimized stormwater management</w:t>
            </w:r>
          </w:p>
          <w:p w14:paraId="71A1FD28" w14:textId="77777777" w:rsidR="00040CEF" w:rsidRDefault="00040CEF" w:rsidP="00040CEF">
            <w:pPr>
              <w:pStyle w:val="ListParagraph"/>
              <w:numPr>
                <w:ilvl w:val="0"/>
                <w:numId w:val="25"/>
              </w:numPr>
              <w:spacing w:after="0" w:line="240" w:lineRule="auto"/>
              <w:jc w:val="both"/>
              <w:rPr>
                <w:rFonts w:ascii="Arial" w:hAnsi="Arial" w:cs="Arial"/>
                <w:sz w:val="24"/>
                <w:szCs w:val="24"/>
              </w:rPr>
            </w:pPr>
            <w:r w:rsidRPr="00632885">
              <w:rPr>
                <w:rFonts w:ascii="Arial" w:hAnsi="Arial" w:cs="Arial"/>
                <w:sz w:val="24"/>
                <w:szCs w:val="24"/>
              </w:rPr>
              <w:t>Undertake topographical survey of Town lands using</w:t>
            </w:r>
            <w:r>
              <w:rPr>
                <w:rFonts w:ascii="Arial" w:hAnsi="Arial" w:cs="Arial"/>
                <w:sz w:val="24"/>
                <w:szCs w:val="24"/>
              </w:rPr>
              <w:t xml:space="preserve"> GNSS equipment,</w:t>
            </w:r>
            <w:r w:rsidRPr="00632885">
              <w:rPr>
                <w:rFonts w:ascii="Arial" w:hAnsi="Arial" w:cs="Arial"/>
                <w:sz w:val="24"/>
                <w:szCs w:val="24"/>
              </w:rPr>
              <w:t xml:space="preserve"> total station and GPS survey equipment, and design layouts for implementation</w:t>
            </w:r>
            <w:r>
              <w:rPr>
                <w:rFonts w:ascii="Arial" w:hAnsi="Arial" w:cs="Arial"/>
                <w:sz w:val="24"/>
                <w:szCs w:val="24"/>
              </w:rPr>
              <w:t xml:space="preserve"> of drainage improvements. </w:t>
            </w:r>
          </w:p>
          <w:p w14:paraId="6E79EA34" w14:textId="77777777" w:rsidR="00040CEF" w:rsidRDefault="00040CEF" w:rsidP="00040CEF">
            <w:pPr>
              <w:pStyle w:val="ListParagraph"/>
              <w:numPr>
                <w:ilvl w:val="0"/>
                <w:numId w:val="25"/>
              </w:numPr>
              <w:spacing w:after="0" w:line="240" w:lineRule="auto"/>
              <w:jc w:val="both"/>
              <w:rPr>
                <w:rFonts w:ascii="Arial" w:hAnsi="Arial" w:cs="Arial"/>
                <w:sz w:val="24"/>
                <w:szCs w:val="24"/>
              </w:rPr>
            </w:pPr>
            <w:r>
              <w:rPr>
                <w:rFonts w:ascii="Arial" w:hAnsi="Arial" w:cs="Arial"/>
                <w:sz w:val="24"/>
                <w:szCs w:val="24"/>
              </w:rPr>
              <w:t xml:space="preserve">Develop interim solutions to drainage concerns while establishing and coordinating the implementation of the larger repairs necessary to address complete catchment areas. </w:t>
            </w:r>
          </w:p>
          <w:p w14:paraId="561AC4B3" w14:textId="77777777" w:rsidR="00040CEF" w:rsidRPr="00632885" w:rsidRDefault="00040CEF" w:rsidP="00040CEF">
            <w:pPr>
              <w:pStyle w:val="ListParagraph"/>
              <w:numPr>
                <w:ilvl w:val="0"/>
                <w:numId w:val="25"/>
              </w:numPr>
              <w:spacing w:after="0" w:line="240" w:lineRule="auto"/>
              <w:jc w:val="both"/>
              <w:rPr>
                <w:rFonts w:ascii="Arial" w:hAnsi="Arial" w:cs="Arial"/>
                <w:sz w:val="24"/>
                <w:szCs w:val="24"/>
              </w:rPr>
            </w:pPr>
            <w:r>
              <w:rPr>
                <w:rFonts w:ascii="Arial" w:hAnsi="Arial" w:cs="Arial"/>
                <w:sz w:val="24"/>
                <w:szCs w:val="24"/>
              </w:rPr>
              <w:t xml:space="preserve">Work closely, under the guidance of the Operations Manager, with operational field staff a long with capital project managers to deliver the required works to establish positive drainage. </w:t>
            </w:r>
          </w:p>
          <w:p w14:paraId="5BF8F1F3" w14:textId="77777777" w:rsidR="00040CEF" w:rsidRDefault="00040CEF" w:rsidP="00040CEF">
            <w:pPr>
              <w:pStyle w:val="ListParagraph"/>
              <w:numPr>
                <w:ilvl w:val="0"/>
                <w:numId w:val="25"/>
              </w:numPr>
              <w:spacing w:after="0" w:line="240" w:lineRule="auto"/>
              <w:jc w:val="both"/>
              <w:rPr>
                <w:rFonts w:ascii="Arial" w:hAnsi="Arial" w:cs="Arial"/>
                <w:sz w:val="24"/>
                <w:szCs w:val="24"/>
              </w:rPr>
            </w:pPr>
            <w:r w:rsidRPr="00632885">
              <w:rPr>
                <w:rFonts w:ascii="Arial" w:hAnsi="Arial" w:cs="Arial"/>
                <w:sz w:val="24"/>
                <w:szCs w:val="24"/>
              </w:rPr>
              <w:t>Update by-laws and drafts council reports regularly</w:t>
            </w:r>
          </w:p>
          <w:p w14:paraId="7866D8D5" w14:textId="77777777" w:rsidR="00040CEF" w:rsidRPr="00632885" w:rsidRDefault="00040CEF" w:rsidP="00040CEF">
            <w:pPr>
              <w:pStyle w:val="ListParagraph"/>
              <w:numPr>
                <w:ilvl w:val="0"/>
                <w:numId w:val="25"/>
              </w:numPr>
              <w:spacing w:after="0" w:line="240" w:lineRule="auto"/>
              <w:jc w:val="both"/>
              <w:rPr>
                <w:rFonts w:ascii="Arial" w:hAnsi="Arial" w:cs="Arial"/>
                <w:sz w:val="24"/>
                <w:szCs w:val="24"/>
              </w:rPr>
            </w:pPr>
            <w:r>
              <w:rPr>
                <w:rFonts w:ascii="Arial" w:hAnsi="Arial" w:cs="Arial"/>
                <w:sz w:val="24"/>
                <w:szCs w:val="24"/>
              </w:rPr>
              <w:t xml:space="preserve">Assist with the operation maintenance, inspection, record-keeping, and reporting for all municipal stormwater infrastructure assets. </w:t>
            </w:r>
          </w:p>
          <w:p w14:paraId="1C995041" w14:textId="77777777" w:rsidR="00040CEF" w:rsidRPr="00632885" w:rsidRDefault="00040CEF" w:rsidP="00040CEF">
            <w:pPr>
              <w:pStyle w:val="ListParagraph"/>
              <w:widowControl w:val="0"/>
              <w:numPr>
                <w:ilvl w:val="0"/>
                <w:numId w:val="25"/>
              </w:numPr>
              <w:shd w:val="clear" w:color="auto" w:fill="F9F9F9"/>
              <w:spacing w:before="100" w:beforeAutospacing="1" w:after="100" w:afterAutospacing="1" w:line="240" w:lineRule="auto"/>
              <w:jc w:val="both"/>
              <w:rPr>
                <w:rFonts w:ascii="Arial" w:hAnsi="Arial" w:cs="Arial"/>
                <w:sz w:val="24"/>
                <w:szCs w:val="24"/>
                <w:lang w:val="en"/>
              </w:rPr>
            </w:pPr>
            <w:r w:rsidRPr="00632885">
              <w:rPr>
                <w:rFonts w:ascii="Arial" w:hAnsi="Arial" w:cs="Arial"/>
                <w:sz w:val="24"/>
                <w:szCs w:val="24"/>
                <w:lang w:val="en"/>
              </w:rPr>
              <w:t xml:space="preserve">Assist in the annual budgeting process including monitoring and managing operational and </w:t>
            </w:r>
            <w:r w:rsidRPr="00632885">
              <w:rPr>
                <w:rFonts w:ascii="Arial" w:hAnsi="Arial" w:cs="Arial"/>
                <w:sz w:val="24"/>
                <w:szCs w:val="24"/>
                <w:lang w:val="en"/>
              </w:rPr>
              <w:lastRenderedPageBreak/>
              <w:t>capital budgets for contracted services for the Division</w:t>
            </w:r>
          </w:p>
          <w:p w14:paraId="40A87E3E" w14:textId="77777777" w:rsidR="00040CEF" w:rsidRPr="00632885" w:rsidRDefault="00040CEF" w:rsidP="00040CEF">
            <w:pPr>
              <w:pStyle w:val="ListParagraph"/>
              <w:numPr>
                <w:ilvl w:val="0"/>
                <w:numId w:val="25"/>
              </w:numPr>
              <w:spacing w:before="100" w:beforeAutospacing="1" w:after="100" w:afterAutospacing="1" w:line="240" w:lineRule="auto"/>
              <w:jc w:val="both"/>
              <w:rPr>
                <w:rFonts w:ascii="Arial" w:hAnsi="Arial" w:cs="Arial"/>
                <w:sz w:val="24"/>
                <w:szCs w:val="24"/>
                <w:lang w:val="en"/>
              </w:rPr>
            </w:pPr>
            <w:r w:rsidRPr="00632885">
              <w:rPr>
                <w:rFonts w:ascii="Arial" w:hAnsi="Arial" w:cs="Arial"/>
                <w:sz w:val="24"/>
                <w:szCs w:val="24"/>
                <w:lang w:val="en"/>
              </w:rPr>
              <w:t xml:space="preserve">Develop requests for proposals, tenders and technical specifications for contracted and consulting services </w:t>
            </w:r>
            <w:r>
              <w:rPr>
                <w:rFonts w:ascii="Arial" w:hAnsi="Arial" w:cs="Arial"/>
                <w:sz w:val="24"/>
                <w:szCs w:val="24"/>
                <w:lang w:val="en"/>
              </w:rPr>
              <w:t>related to stormwater management.</w:t>
            </w:r>
          </w:p>
          <w:p w14:paraId="1AFFE5F2" w14:textId="77777777" w:rsidR="00040CEF" w:rsidRPr="00632885" w:rsidRDefault="00040CEF" w:rsidP="00040CEF">
            <w:pPr>
              <w:pStyle w:val="ListParagraph"/>
              <w:numPr>
                <w:ilvl w:val="0"/>
                <w:numId w:val="25"/>
              </w:numPr>
              <w:spacing w:before="100" w:beforeAutospacing="1" w:after="100" w:afterAutospacing="1" w:line="240" w:lineRule="auto"/>
              <w:jc w:val="both"/>
              <w:rPr>
                <w:rFonts w:ascii="Arial" w:hAnsi="Arial" w:cs="Arial"/>
                <w:sz w:val="24"/>
                <w:szCs w:val="24"/>
                <w:lang w:val="en"/>
              </w:rPr>
            </w:pPr>
            <w:r w:rsidRPr="00632885">
              <w:rPr>
                <w:rFonts w:ascii="Arial" w:hAnsi="Arial" w:cs="Arial"/>
                <w:sz w:val="24"/>
                <w:szCs w:val="24"/>
                <w:lang w:val="en"/>
              </w:rPr>
              <w:t>Accountable for all financial and operational deliverables associated with contracts including project budgets, estimates, meetings, documentation, deliverables, field-oversight, and contract close out, according to the provisions of contract</w:t>
            </w:r>
          </w:p>
          <w:p w14:paraId="66252B16" w14:textId="77777777" w:rsidR="00040CEF" w:rsidRPr="00632885" w:rsidRDefault="00040CEF" w:rsidP="00040CEF">
            <w:pPr>
              <w:pStyle w:val="ListParagraph"/>
              <w:numPr>
                <w:ilvl w:val="0"/>
                <w:numId w:val="25"/>
              </w:numPr>
              <w:spacing w:before="100" w:beforeAutospacing="1" w:after="100" w:afterAutospacing="1" w:line="240" w:lineRule="auto"/>
              <w:jc w:val="both"/>
              <w:rPr>
                <w:rFonts w:ascii="Arial" w:hAnsi="Arial" w:cs="Arial"/>
                <w:sz w:val="24"/>
                <w:szCs w:val="24"/>
                <w:lang w:val="en"/>
              </w:rPr>
            </w:pPr>
            <w:r w:rsidRPr="00632885">
              <w:rPr>
                <w:rFonts w:ascii="Arial" w:hAnsi="Arial" w:cs="Arial"/>
                <w:sz w:val="24"/>
                <w:szCs w:val="24"/>
                <w:lang w:val="en"/>
              </w:rPr>
              <w:t>Ensure all Town standards and provincial standards are met at all times, in-line with the needs of the Town</w:t>
            </w:r>
          </w:p>
          <w:p w14:paraId="3AF2D158" w14:textId="77777777" w:rsidR="00040CEF" w:rsidRPr="00632885" w:rsidRDefault="00040CEF" w:rsidP="00040CEF">
            <w:pPr>
              <w:pStyle w:val="ListParagraph"/>
              <w:numPr>
                <w:ilvl w:val="0"/>
                <w:numId w:val="25"/>
              </w:numPr>
              <w:spacing w:before="100" w:beforeAutospacing="1" w:after="100" w:afterAutospacing="1" w:line="240" w:lineRule="auto"/>
              <w:jc w:val="both"/>
              <w:rPr>
                <w:rFonts w:ascii="Arial" w:hAnsi="Arial" w:cs="Arial"/>
                <w:sz w:val="24"/>
                <w:szCs w:val="24"/>
                <w:lang w:val="en"/>
              </w:rPr>
            </w:pPr>
            <w:r w:rsidRPr="00632885">
              <w:rPr>
                <w:rFonts w:ascii="Arial" w:hAnsi="Arial" w:cs="Arial"/>
                <w:sz w:val="24"/>
                <w:szCs w:val="24"/>
                <w:lang w:val="en"/>
              </w:rPr>
              <w:t>Leverage industry standards, knowledge and experience to provide solutions of repair or replacement on various municipal infrastructure types</w:t>
            </w:r>
          </w:p>
          <w:p w14:paraId="1055FB75" w14:textId="77777777" w:rsidR="00040CEF" w:rsidRPr="00632885" w:rsidRDefault="00040CEF" w:rsidP="00040CEF">
            <w:pPr>
              <w:pStyle w:val="ListParagraph"/>
              <w:numPr>
                <w:ilvl w:val="0"/>
                <w:numId w:val="25"/>
              </w:numPr>
              <w:spacing w:before="100" w:beforeAutospacing="1" w:after="100" w:afterAutospacing="1" w:line="240" w:lineRule="auto"/>
              <w:jc w:val="both"/>
              <w:rPr>
                <w:rFonts w:ascii="Arial" w:hAnsi="Arial" w:cs="Arial"/>
                <w:sz w:val="24"/>
                <w:szCs w:val="24"/>
                <w:lang w:val="en"/>
              </w:rPr>
            </w:pPr>
            <w:r w:rsidRPr="00632885">
              <w:rPr>
                <w:rFonts w:ascii="Arial" w:hAnsi="Arial" w:cs="Arial"/>
                <w:sz w:val="24"/>
                <w:szCs w:val="24"/>
                <w:lang w:val="en"/>
              </w:rPr>
              <w:t>Provide staff resources and technical support to various Advisory Committees of Council.</w:t>
            </w:r>
          </w:p>
          <w:p w14:paraId="4D9C6CDA" w14:textId="77777777" w:rsidR="00040CEF" w:rsidRPr="00ED508F" w:rsidRDefault="00040CEF" w:rsidP="00040CEF">
            <w:pPr>
              <w:pStyle w:val="ListParagraph"/>
              <w:numPr>
                <w:ilvl w:val="0"/>
                <w:numId w:val="25"/>
              </w:numPr>
              <w:spacing w:after="0" w:line="240" w:lineRule="auto"/>
              <w:jc w:val="both"/>
              <w:rPr>
                <w:rFonts w:ascii="Arial" w:hAnsi="Arial" w:cs="Arial"/>
                <w:sz w:val="24"/>
                <w:szCs w:val="24"/>
                <w:lang w:val="en"/>
              </w:rPr>
            </w:pPr>
            <w:r w:rsidRPr="00ED508F">
              <w:rPr>
                <w:rFonts w:ascii="Arial" w:hAnsi="Arial" w:cs="Arial"/>
                <w:sz w:val="24"/>
                <w:szCs w:val="24"/>
                <w:lang w:val="en"/>
              </w:rPr>
              <w:t>Participate in Technical Committees formed by the Regional Municipality of York,</w:t>
            </w:r>
            <w:r>
              <w:rPr>
                <w:rFonts w:ascii="Arial" w:hAnsi="Arial" w:cs="Arial"/>
                <w:sz w:val="24"/>
                <w:szCs w:val="24"/>
                <w:lang w:val="en"/>
              </w:rPr>
              <w:t xml:space="preserve"> LSRCA and other</w:t>
            </w:r>
            <w:r w:rsidRPr="00ED508F">
              <w:rPr>
                <w:rFonts w:ascii="Arial" w:hAnsi="Arial" w:cs="Arial"/>
                <w:sz w:val="24"/>
                <w:szCs w:val="24"/>
                <w:lang w:val="en"/>
              </w:rPr>
              <w:t xml:space="preserve"> local municipalities and other external agencies</w:t>
            </w:r>
          </w:p>
          <w:p w14:paraId="0508CDA0" w14:textId="77777777" w:rsidR="00040CEF" w:rsidRPr="00ED508F" w:rsidRDefault="00040CEF" w:rsidP="00040CEF">
            <w:pPr>
              <w:pStyle w:val="ListParagraph"/>
              <w:numPr>
                <w:ilvl w:val="0"/>
                <w:numId w:val="25"/>
              </w:numPr>
              <w:spacing w:after="0" w:line="240" w:lineRule="auto"/>
              <w:jc w:val="both"/>
              <w:rPr>
                <w:rFonts w:ascii="Arial" w:hAnsi="Arial" w:cs="Arial"/>
                <w:sz w:val="24"/>
                <w:szCs w:val="24"/>
                <w:lang w:val="en"/>
              </w:rPr>
            </w:pPr>
            <w:r w:rsidRPr="00ED508F">
              <w:rPr>
                <w:rFonts w:ascii="Arial" w:hAnsi="Arial" w:cs="Arial"/>
                <w:sz w:val="24"/>
                <w:szCs w:val="24"/>
                <w:lang w:val="en"/>
              </w:rPr>
              <w:t>Provide customer service and respond to technical inquiries from the public and external stakeholders an</w:t>
            </w:r>
            <w:r>
              <w:rPr>
                <w:rFonts w:ascii="Arial" w:hAnsi="Arial" w:cs="Arial"/>
                <w:sz w:val="24"/>
                <w:szCs w:val="24"/>
                <w:lang w:val="en"/>
              </w:rPr>
              <w:t>d</w:t>
            </w:r>
            <w:r w:rsidRPr="00ED508F">
              <w:rPr>
                <w:rFonts w:ascii="Arial" w:hAnsi="Arial" w:cs="Arial"/>
                <w:sz w:val="24"/>
                <w:szCs w:val="24"/>
                <w:lang w:val="en"/>
              </w:rPr>
              <w:t xml:space="preserve"> agencies related to </w:t>
            </w:r>
            <w:r>
              <w:rPr>
                <w:rFonts w:ascii="Arial" w:hAnsi="Arial" w:cs="Arial"/>
                <w:sz w:val="24"/>
                <w:szCs w:val="24"/>
                <w:lang w:val="en"/>
              </w:rPr>
              <w:t>stormwater management</w:t>
            </w:r>
          </w:p>
          <w:p w14:paraId="3DC53237" w14:textId="77777777" w:rsidR="00040CEF" w:rsidRPr="00632885" w:rsidRDefault="00040CEF" w:rsidP="00040CEF">
            <w:pPr>
              <w:pStyle w:val="ListParagraph"/>
              <w:numPr>
                <w:ilvl w:val="0"/>
                <w:numId w:val="25"/>
              </w:numPr>
              <w:spacing w:after="0" w:line="240" w:lineRule="auto"/>
              <w:jc w:val="both"/>
              <w:rPr>
                <w:rFonts w:ascii="Arial" w:hAnsi="Arial" w:cs="Arial"/>
                <w:sz w:val="24"/>
                <w:szCs w:val="24"/>
                <w:lang w:val="en"/>
              </w:rPr>
            </w:pPr>
            <w:r w:rsidRPr="00632885">
              <w:rPr>
                <w:rFonts w:ascii="Arial" w:hAnsi="Arial" w:cs="Arial"/>
                <w:sz w:val="24"/>
                <w:szCs w:val="24"/>
                <w:lang w:val="en"/>
              </w:rPr>
              <w:t>Prepare presentation materials for, and attend meetings with the public as a representative of the Town; present information on Departmental functions and capital projects</w:t>
            </w:r>
          </w:p>
          <w:p w14:paraId="51243F92" w14:textId="77777777" w:rsidR="00040CEF" w:rsidRPr="00632885" w:rsidRDefault="00040CEF" w:rsidP="00040CEF">
            <w:pPr>
              <w:pStyle w:val="ListParagraph"/>
              <w:numPr>
                <w:ilvl w:val="0"/>
                <w:numId w:val="25"/>
              </w:numPr>
              <w:spacing w:after="0" w:line="240" w:lineRule="auto"/>
              <w:jc w:val="both"/>
              <w:rPr>
                <w:rFonts w:ascii="Arial" w:hAnsi="Arial" w:cs="Arial"/>
                <w:sz w:val="24"/>
                <w:szCs w:val="24"/>
                <w:lang w:val="en"/>
              </w:rPr>
            </w:pPr>
            <w:r w:rsidRPr="00632885">
              <w:rPr>
                <w:rFonts w:ascii="Arial" w:hAnsi="Arial" w:cs="Arial"/>
                <w:sz w:val="24"/>
                <w:szCs w:val="24"/>
                <w:lang w:val="en"/>
              </w:rPr>
              <w:t>Prepare written communication, newsletters, information articles and website content, in draft format, for use by Corporate Communications and senior management with respect to departmental business plans and operations.</w:t>
            </w:r>
          </w:p>
          <w:p w14:paraId="76A7AAD6" w14:textId="77777777" w:rsidR="00040CEF" w:rsidRPr="00632885" w:rsidRDefault="00040CEF" w:rsidP="00040CEF">
            <w:pPr>
              <w:pStyle w:val="ListParagraph"/>
              <w:numPr>
                <w:ilvl w:val="0"/>
                <w:numId w:val="25"/>
              </w:numPr>
              <w:spacing w:after="0" w:line="240" w:lineRule="auto"/>
              <w:jc w:val="both"/>
              <w:rPr>
                <w:rFonts w:ascii="Arial" w:hAnsi="Arial" w:cs="Arial"/>
                <w:sz w:val="24"/>
                <w:szCs w:val="24"/>
                <w:lang w:val="en"/>
              </w:rPr>
            </w:pPr>
            <w:r w:rsidRPr="00632885">
              <w:rPr>
                <w:rFonts w:ascii="Arial" w:hAnsi="Arial" w:cs="Arial"/>
                <w:sz w:val="24"/>
                <w:szCs w:val="24"/>
                <w:lang w:val="en"/>
              </w:rPr>
              <w:t>Provide support, in-field and in-office, to the division Manager as required</w:t>
            </w:r>
          </w:p>
          <w:p w14:paraId="1951DC0A" w14:textId="77777777" w:rsidR="00040CEF" w:rsidRPr="00632885" w:rsidRDefault="00040CEF" w:rsidP="00040CEF">
            <w:pPr>
              <w:pStyle w:val="ListParagraph"/>
              <w:numPr>
                <w:ilvl w:val="0"/>
                <w:numId w:val="25"/>
              </w:numPr>
              <w:spacing w:after="0" w:line="240" w:lineRule="auto"/>
              <w:jc w:val="both"/>
              <w:rPr>
                <w:rFonts w:ascii="Arial" w:hAnsi="Arial" w:cs="Arial"/>
                <w:sz w:val="24"/>
                <w:szCs w:val="24"/>
                <w:lang w:val="en"/>
              </w:rPr>
            </w:pPr>
            <w:r w:rsidRPr="00632885">
              <w:rPr>
                <w:rFonts w:ascii="Arial" w:hAnsi="Arial" w:cs="Arial"/>
                <w:sz w:val="24"/>
                <w:szCs w:val="24"/>
                <w:lang w:val="en"/>
              </w:rPr>
              <w:t>Manage the work order system as assigned</w:t>
            </w:r>
          </w:p>
          <w:p w14:paraId="74732EB1" w14:textId="77777777" w:rsidR="00040CEF" w:rsidRPr="00632885" w:rsidRDefault="00040CEF" w:rsidP="00040CEF">
            <w:pPr>
              <w:pStyle w:val="ListParagraph"/>
              <w:numPr>
                <w:ilvl w:val="0"/>
                <w:numId w:val="25"/>
              </w:numPr>
              <w:spacing w:after="0" w:line="240" w:lineRule="auto"/>
              <w:jc w:val="both"/>
              <w:rPr>
                <w:rFonts w:ascii="Arial" w:hAnsi="Arial" w:cs="Arial"/>
                <w:sz w:val="24"/>
                <w:szCs w:val="24"/>
                <w:lang w:val="en-US"/>
              </w:rPr>
            </w:pPr>
            <w:r w:rsidRPr="00632885">
              <w:rPr>
                <w:rFonts w:ascii="Arial" w:hAnsi="Arial" w:cs="Arial"/>
                <w:sz w:val="24"/>
                <w:szCs w:val="24"/>
                <w:lang w:val="en-US"/>
              </w:rPr>
              <w:t xml:space="preserve">Provide technical review and comment on land development applications with respect to </w:t>
            </w:r>
            <w:r>
              <w:rPr>
                <w:rFonts w:ascii="Arial" w:hAnsi="Arial" w:cs="Arial"/>
                <w:sz w:val="24"/>
                <w:szCs w:val="24"/>
                <w:lang w:val="en-US"/>
              </w:rPr>
              <w:t xml:space="preserve">Stormwater management </w:t>
            </w:r>
          </w:p>
          <w:p w14:paraId="01D32BF3" w14:textId="77777777" w:rsidR="00040CEF" w:rsidRPr="00ED508F" w:rsidRDefault="00040CEF" w:rsidP="00040CEF">
            <w:pPr>
              <w:pStyle w:val="ListParagraph"/>
              <w:numPr>
                <w:ilvl w:val="0"/>
                <w:numId w:val="25"/>
              </w:numPr>
              <w:spacing w:after="0" w:line="240" w:lineRule="auto"/>
              <w:jc w:val="both"/>
              <w:rPr>
                <w:rFonts w:ascii="Arial" w:hAnsi="Arial" w:cs="Arial"/>
                <w:sz w:val="24"/>
                <w:szCs w:val="24"/>
              </w:rPr>
            </w:pPr>
            <w:r w:rsidRPr="00ED508F">
              <w:rPr>
                <w:rFonts w:ascii="Arial" w:hAnsi="Arial" w:cs="Arial"/>
                <w:sz w:val="24"/>
                <w:szCs w:val="24"/>
                <w:lang w:val="en-US"/>
              </w:rPr>
              <w:t>Ensures that all work designed and delivered holds public safety as a first priority</w:t>
            </w:r>
          </w:p>
          <w:p w14:paraId="1D49AF45" w14:textId="77777777" w:rsidR="00040CEF" w:rsidRPr="00632885" w:rsidRDefault="00040CEF" w:rsidP="00040CEF">
            <w:pPr>
              <w:pStyle w:val="ListParagraph"/>
              <w:numPr>
                <w:ilvl w:val="0"/>
                <w:numId w:val="25"/>
              </w:numPr>
              <w:spacing w:after="0" w:line="240" w:lineRule="auto"/>
              <w:contextualSpacing w:val="0"/>
              <w:jc w:val="both"/>
              <w:rPr>
                <w:rFonts w:ascii="Arial" w:hAnsi="Arial" w:cs="Arial"/>
                <w:sz w:val="24"/>
                <w:szCs w:val="24"/>
                <w:lang w:val="en-US"/>
              </w:rPr>
            </w:pPr>
            <w:r w:rsidRPr="00632885">
              <w:rPr>
                <w:rFonts w:ascii="Arial" w:hAnsi="Arial" w:cs="Arial"/>
                <w:sz w:val="24"/>
                <w:szCs w:val="24"/>
                <w:lang w:val="en-US"/>
              </w:rPr>
              <w:t>Participates in the Town’s Health &amp; Safety Program; complies with the Occupational Health and Safety Act, other applicable legislation and best practices</w:t>
            </w:r>
          </w:p>
          <w:p w14:paraId="2ED5A111" w14:textId="77777777" w:rsidR="00040CEF" w:rsidRPr="00632885" w:rsidRDefault="00040CEF" w:rsidP="00040CEF">
            <w:pPr>
              <w:pStyle w:val="ListParagraph"/>
              <w:numPr>
                <w:ilvl w:val="0"/>
                <w:numId w:val="25"/>
              </w:numPr>
              <w:spacing w:after="0" w:line="240" w:lineRule="auto"/>
              <w:contextualSpacing w:val="0"/>
              <w:jc w:val="both"/>
              <w:rPr>
                <w:rFonts w:ascii="Arial" w:hAnsi="Arial" w:cs="Arial"/>
                <w:sz w:val="24"/>
                <w:szCs w:val="24"/>
                <w:lang w:val="en-US"/>
              </w:rPr>
            </w:pPr>
            <w:r w:rsidRPr="00632885">
              <w:rPr>
                <w:rFonts w:ascii="Arial" w:hAnsi="Arial" w:cs="Arial"/>
                <w:sz w:val="24"/>
                <w:szCs w:val="24"/>
                <w:lang w:val="en-US"/>
              </w:rPr>
              <w:t>Maintain knowledge of and adhere to all Town of Georgina Policies and Procedures</w:t>
            </w:r>
          </w:p>
          <w:p w14:paraId="5490E017" w14:textId="77777777" w:rsidR="00040CEF" w:rsidRDefault="00040CEF" w:rsidP="00040CEF">
            <w:pPr>
              <w:pStyle w:val="ListParagraph"/>
              <w:numPr>
                <w:ilvl w:val="0"/>
                <w:numId w:val="25"/>
              </w:numPr>
              <w:spacing w:after="0" w:line="240" w:lineRule="auto"/>
              <w:contextualSpacing w:val="0"/>
              <w:jc w:val="both"/>
              <w:rPr>
                <w:rFonts w:ascii="Arial" w:hAnsi="Arial" w:cs="Arial"/>
                <w:sz w:val="24"/>
                <w:szCs w:val="24"/>
                <w:lang w:val="en-US"/>
              </w:rPr>
            </w:pPr>
            <w:r w:rsidRPr="00632885">
              <w:rPr>
                <w:rFonts w:ascii="Arial" w:hAnsi="Arial" w:cs="Arial"/>
                <w:sz w:val="24"/>
                <w:szCs w:val="24"/>
                <w:lang w:val="en-US"/>
              </w:rPr>
              <w:t>Participate in ongoing training and development and ensures all mandatory requirements are met and maintained</w:t>
            </w:r>
          </w:p>
          <w:p w14:paraId="54F1C72B" w14:textId="77777777" w:rsidR="00040CEF" w:rsidRDefault="00040CEF" w:rsidP="00040CEF">
            <w:pPr>
              <w:pStyle w:val="ListParagraph"/>
              <w:numPr>
                <w:ilvl w:val="0"/>
                <w:numId w:val="25"/>
              </w:numPr>
              <w:spacing w:after="0" w:line="240" w:lineRule="auto"/>
              <w:contextualSpacing w:val="0"/>
              <w:jc w:val="both"/>
              <w:rPr>
                <w:rFonts w:ascii="Arial" w:hAnsi="Arial" w:cs="Arial"/>
                <w:sz w:val="24"/>
                <w:szCs w:val="24"/>
                <w:lang w:val="en-US"/>
              </w:rPr>
            </w:pPr>
            <w:r>
              <w:rPr>
                <w:rFonts w:ascii="Arial" w:hAnsi="Arial" w:cs="Arial"/>
                <w:sz w:val="24"/>
                <w:szCs w:val="24"/>
                <w:lang w:val="en-US"/>
              </w:rPr>
              <w:t xml:space="preserve">Work with compliance staff to ensure CLI ECA is adhered to and provide the required support to ensure its compliance </w:t>
            </w:r>
          </w:p>
          <w:p w14:paraId="5A729D47" w14:textId="77777777" w:rsidR="00040CEF" w:rsidRDefault="00040CEF" w:rsidP="00040CEF">
            <w:pPr>
              <w:pStyle w:val="ListParagraph"/>
              <w:numPr>
                <w:ilvl w:val="0"/>
                <w:numId w:val="25"/>
              </w:numPr>
              <w:spacing w:after="0" w:line="240" w:lineRule="auto"/>
              <w:contextualSpacing w:val="0"/>
              <w:jc w:val="both"/>
              <w:rPr>
                <w:rFonts w:ascii="Arial" w:hAnsi="Arial" w:cs="Arial"/>
                <w:sz w:val="24"/>
                <w:szCs w:val="24"/>
                <w:lang w:val="en-US"/>
              </w:rPr>
            </w:pPr>
            <w:r>
              <w:rPr>
                <w:rFonts w:ascii="Arial" w:hAnsi="Arial" w:cs="Arial"/>
                <w:sz w:val="24"/>
                <w:szCs w:val="24"/>
                <w:lang w:val="en-US"/>
              </w:rPr>
              <w:t>Responsible for the Town’s Salt Management plan and its constant improvement and evolution to include trials and best current practices that exhibit responsible salt usage.</w:t>
            </w:r>
          </w:p>
          <w:p w14:paraId="7A0892C4" w14:textId="77777777" w:rsidR="00040CEF" w:rsidRPr="00114DA0" w:rsidRDefault="00040CEF" w:rsidP="00040CEF">
            <w:pPr>
              <w:pStyle w:val="ListParagraph"/>
              <w:numPr>
                <w:ilvl w:val="0"/>
                <w:numId w:val="25"/>
              </w:numPr>
              <w:spacing w:after="0" w:line="240" w:lineRule="auto"/>
              <w:contextualSpacing w:val="0"/>
              <w:jc w:val="both"/>
              <w:rPr>
                <w:rFonts w:ascii="Arial" w:hAnsi="Arial" w:cs="Arial"/>
                <w:sz w:val="24"/>
                <w:szCs w:val="24"/>
                <w:lang w:val="en-US"/>
              </w:rPr>
            </w:pPr>
            <w:r>
              <w:rPr>
                <w:rFonts w:ascii="Arial" w:hAnsi="Arial" w:cs="Arial"/>
                <w:sz w:val="24"/>
                <w:szCs w:val="24"/>
                <w:lang w:val="en-US"/>
              </w:rPr>
              <w:t xml:space="preserve">Review watershed/subwatershed plans, stormwater management plans and drainage plans. </w:t>
            </w:r>
          </w:p>
          <w:p w14:paraId="35F37193" w14:textId="77777777" w:rsidR="00040CEF" w:rsidRPr="00632885" w:rsidRDefault="00040CEF" w:rsidP="004808D9">
            <w:pPr>
              <w:widowControl w:val="0"/>
              <w:ind w:left="1080"/>
              <w:rPr>
                <w:rFonts w:cs="Arial"/>
              </w:rPr>
            </w:pPr>
          </w:p>
          <w:p w14:paraId="07572D9E" w14:textId="132F25B9" w:rsidR="00040CEF" w:rsidRPr="00632885" w:rsidRDefault="00040CEF" w:rsidP="004808D9">
            <w:pPr>
              <w:rPr>
                <w:rFonts w:cs="Arial"/>
                <w:lang w:val="en-GB"/>
              </w:rPr>
            </w:pPr>
            <w:r w:rsidRPr="00632885">
              <w:rPr>
                <w:rFonts w:cs="Arial"/>
                <w:lang w:val="en-GB"/>
              </w:rPr>
              <w:t xml:space="preserve">The foregoing is intended to outline the general description of the duties and responsibilities for this position. It is not intended nor should it be interpreted as a complete description. The Town of Georgina reserves the right to amend this position description at any time provided that such change does not represent a substantive change in the purpose or essential nature of the position. </w:t>
            </w:r>
          </w:p>
        </w:tc>
      </w:tr>
      <w:tr w:rsidR="00040CEF" w:rsidRPr="00632885" w14:paraId="71576716" w14:textId="77777777" w:rsidTr="004808D9">
        <w:tc>
          <w:tcPr>
            <w:tcW w:w="10173" w:type="dxa"/>
            <w:shd w:val="clear" w:color="auto" w:fill="C6D9F1" w:themeFill="text2" w:themeFillTint="33"/>
          </w:tcPr>
          <w:p w14:paraId="0EF1E7D4" w14:textId="77777777" w:rsidR="00040CEF" w:rsidRPr="00632885" w:rsidRDefault="00040CEF" w:rsidP="004808D9">
            <w:pPr>
              <w:rPr>
                <w:rFonts w:cs="Arial"/>
                <w:b/>
                <w:sz w:val="28"/>
                <w:szCs w:val="28"/>
              </w:rPr>
            </w:pPr>
            <w:r w:rsidRPr="00632885">
              <w:rPr>
                <w:rFonts w:cs="Arial"/>
                <w:b/>
                <w:sz w:val="28"/>
                <w:szCs w:val="28"/>
              </w:rPr>
              <w:lastRenderedPageBreak/>
              <w:t>Minimum Qualifications</w:t>
            </w:r>
          </w:p>
        </w:tc>
      </w:tr>
      <w:tr w:rsidR="00040CEF" w:rsidRPr="00632885" w14:paraId="0393145B" w14:textId="77777777" w:rsidTr="004808D9">
        <w:tc>
          <w:tcPr>
            <w:tcW w:w="10173" w:type="dxa"/>
          </w:tcPr>
          <w:p w14:paraId="411AA43D" w14:textId="77777777" w:rsidR="00040CEF" w:rsidRDefault="00040CEF" w:rsidP="004808D9">
            <w:pPr>
              <w:rPr>
                <w:rFonts w:cs="Arial"/>
                <w:b/>
              </w:rPr>
            </w:pPr>
          </w:p>
          <w:p w14:paraId="361B8BB5" w14:textId="77777777" w:rsidR="00040CEF" w:rsidRPr="00632885" w:rsidRDefault="00040CEF" w:rsidP="004808D9">
            <w:pPr>
              <w:rPr>
                <w:rFonts w:cs="Arial"/>
                <w:b/>
              </w:rPr>
            </w:pPr>
            <w:r w:rsidRPr="00632885">
              <w:rPr>
                <w:rFonts w:cs="Arial"/>
                <w:b/>
              </w:rPr>
              <w:t>Education and Training</w:t>
            </w:r>
          </w:p>
          <w:p w14:paraId="59CB6689" w14:textId="77777777" w:rsidR="00040CEF" w:rsidRPr="00A00807" w:rsidRDefault="00040CEF" w:rsidP="00040CEF">
            <w:pPr>
              <w:pStyle w:val="BodyText"/>
              <w:widowControl/>
              <w:numPr>
                <w:ilvl w:val="0"/>
                <w:numId w:val="13"/>
              </w:numPr>
              <w:tabs>
                <w:tab w:val="left" w:pos="360"/>
                <w:tab w:val="left" w:pos="2835"/>
                <w:tab w:val="left" w:pos="7655"/>
              </w:tabs>
              <w:overflowPunct w:val="0"/>
              <w:spacing w:after="160"/>
              <w:contextualSpacing/>
              <w:textAlignment w:val="baseline"/>
            </w:pPr>
            <w:r w:rsidRPr="00A00807">
              <w:t>Post-secondary degree or diploma in Civil Engineering or related program from an accredited College or University</w:t>
            </w:r>
          </w:p>
          <w:p w14:paraId="33C602CD" w14:textId="1241DF3E" w:rsidR="00040CEF" w:rsidRPr="00B54F1F" w:rsidRDefault="00040CEF" w:rsidP="00040CEF">
            <w:pPr>
              <w:pStyle w:val="BodyText"/>
              <w:widowControl/>
              <w:numPr>
                <w:ilvl w:val="0"/>
                <w:numId w:val="13"/>
              </w:numPr>
              <w:tabs>
                <w:tab w:val="left" w:pos="360"/>
                <w:tab w:val="left" w:pos="2835"/>
                <w:tab w:val="left" w:pos="7655"/>
              </w:tabs>
              <w:overflowPunct w:val="0"/>
              <w:spacing w:after="160"/>
              <w:contextualSpacing/>
              <w:textAlignment w:val="baseline"/>
              <w:rPr>
                <w:lang w:val="en-GB"/>
              </w:rPr>
            </w:pPr>
            <w:r>
              <w:t xml:space="preserve">Currently Registered or eligible to be registered with OACETT as a </w:t>
            </w:r>
            <w:r w:rsidRPr="00632885">
              <w:t>Certified Engineering Technologist C.E.T. designation or E.I.T. considered an asset</w:t>
            </w:r>
          </w:p>
          <w:p w14:paraId="041DFFBB" w14:textId="0DE850E0" w:rsidR="00B54F1F" w:rsidRDefault="00B54F1F" w:rsidP="00B54F1F">
            <w:pPr>
              <w:pStyle w:val="BodyText"/>
              <w:widowControl/>
              <w:tabs>
                <w:tab w:val="left" w:pos="360"/>
                <w:tab w:val="left" w:pos="2835"/>
                <w:tab w:val="left" w:pos="7655"/>
              </w:tabs>
              <w:overflowPunct w:val="0"/>
              <w:spacing w:after="160"/>
              <w:contextualSpacing/>
              <w:textAlignment w:val="baseline"/>
            </w:pPr>
          </w:p>
          <w:p w14:paraId="24734DBC" w14:textId="77777777" w:rsidR="00B54F1F" w:rsidRDefault="00B54F1F" w:rsidP="00B54F1F">
            <w:pPr>
              <w:pStyle w:val="BodyText"/>
              <w:widowControl/>
              <w:tabs>
                <w:tab w:val="left" w:pos="360"/>
                <w:tab w:val="left" w:pos="2835"/>
                <w:tab w:val="left" w:pos="7655"/>
              </w:tabs>
              <w:overflowPunct w:val="0"/>
              <w:spacing w:after="160"/>
              <w:contextualSpacing/>
              <w:textAlignment w:val="baseline"/>
              <w:rPr>
                <w:lang w:val="en-GB"/>
              </w:rPr>
            </w:pPr>
          </w:p>
          <w:p w14:paraId="2FBCC492" w14:textId="77777777" w:rsidR="00040CEF" w:rsidRPr="00632885" w:rsidRDefault="00040CEF" w:rsidP="004808D9">
            <w:pPr>
              <w:rPr>
                <w:rFonts w:cs="Arial"/>
                <w:b/>
              </w:rPr>
            </w:pPr>
            <w:r w:rsidRPr="00632885">
              <w:rPr>
                <w:rFonts w:cs="Arial"/>
                <w:b/>
              </w:rPr>
              <w:t>Experience</w:t>
            </w:r>
          </w:p>
          <w:p w14:paraId="77CDD5B3" w14:textId="77777777" w:rsidR="00040CEF" w:rsidRPr="00A00807" w:rsidRDefault="00040CEF" w:rsidP="00040CEF">
            <w:pPr>
              <w:pStyle w:val="BodyText"/>
              <w:widowControl/>
              <w:numPr>
                <w:ilvl w:val="0"/>
                <w:numId w:val="13"/>
              </w:numPr>
              <w:tabs>
                <w:tab w:val="left" w:pos="360"/>
                <w:tab w:val="left" w:pos="7655"/>
              </w:tabs>
              <w:overflowPunct w:val="0"/>
              <w:contextualSpacing/>
              <w:textAlignment w:val="baseline"/>
            </w:pPr>
            <w:r w:rsidRPr="00A00807">
              <w:t>Minimum three (3) years previous related</w:t>
            </w:r>
            <w:r>
              <w:t xml:space="preserve"> work</w:t>
            </w:r>
            <w:r w:rsidRPr="00A00807">
              <w:t xml:space="preserve"> experience in</w:t>
            </w:r>
            <w:r>
              <w:t xml:space="preserve"> a civil/municipal engineering environment with a focus on stormwater/drainage management</w:t>
            </w:r>
          </w:p>
          <w:p w14:paraId="2E8C2ADD" w14:textId="77777777" w:rsidR="00040CEF" w:rsidRPr="00632885" w:rsidRDefault="00040CEF" w:rsidP="00040CEF">
            <w:pPr>
              <w:widowControl w:val="0"/>
              <w:numPr>
                <w:ilvl w:val="0"/>
                <w:numId w:val="13"/>
              </w:numPr>
              <w:jc w:val="both"/>
              <w:rPr>
                <w:rFonts w:cs="Arial"/>
              </w:rPr>
            </w:pPr>
            <w:r>
              <w:rPr>
                <w:rFonts w:cs="Arial"/>
              </w:rPr>
              <w:t>Up to o</w:t>
            </w:r>
            <w:r w:rsidRPr="00632885">
              <w:rPr>
                <w:rFonts w:cs="Arial"/>
              </w:rPr>
              <w:t>ne (1) year on the job for the period of adjustment, orientation, and adaptation</w:t>
            </w:r>
          </w:p>
          <w:p w14:paraId="7646C54C" w14:textId="77777777" w:rsidR="003B1D49" w:rsidRDefault="003B1D49" w:rsidP="004808D9">
            <w:pPr>
              <w:rPr>
                <w:rFonts w:cs="Arial"/>
                <w:b/>
              </w:rPr>
            </w:pPr>
          </w:p>
          <w:p w14:paraId="2B22299C" w14:textId="12C6F8E3" w:rsidR="00040CEF" w:rsidRPr="00632885" w:rsidRDefault="00040CEF" w:rsidP="004808D9">
            <w:pPr>
              <w:rPr>
                <w:rFonts w:cs="Arial"/>
                <w:b/>
              </w:rPr>
            </w:pPr>
            <w:r w:rsidRPr="00632885">
              <w:rPr>
                <w:rFonts w:cs="Arial"/>
                <w:b/>
              </w:rPr>
              <w:t>Knowledge</w:t>
            </w:r>
          </w:p>
          <w:p w14:paraId="58A30330" w14:textId="77777777" w:rsidR="00040CEF" w:rsidRPr="00A00807" w:rsidRDefault="00040CEF" w:rsidP="00040CEF">
            <w:pPr>
              <w:pStyle w:val="BodyText"/>
              <w:widowControl/>
              <w:numPr>
                <w:ilvl w:val="0"/>
                <w:numId w:val="13"/>
              </w:numPr>
              <w:tabs>
                <w:tab w:val="left" w:pos="360"/>
                <w:tab w:val="left" w:pos="2835"/>
                <w:tab w:val="left" w:pos="7655"/>
              </w:tabs>
              <w:overflowPunct w:val="0"/>
              <w:spacing w:after="160"/>
              <w:contextualSpacing/>
              <w:textAlignment w:val="baseline"/>
            </w:pPr>
            <w:r w:rsidRPr="00A00807">
              <w:t>Knowledge of drainage, stormwater systems and design, and regulating by-laws</w:t>
            </w:r>
          </w:p>
          <w:p w14:paraId="00BE2727" w14:textId="77777777" w:rsidR="00040CEF" w:rsidRPr="00A00807" w:rsidRDefault="00040CEF" w:rsidP="00040CEF">
            <w:pPr>
              <w:pStyle w:val="BodyText"/>
              <w:widowControl/>
              <w:numPr>
                <w:ilvl w:val="0"/>
                <w:numId w:val="13"/>
              </w:numPr>
              <w:tabs>
                <w:tab w:val="left" w:pos="360"/>
                <w:tab w:val="left" w:pos="7655"/>
              </w:tabs>
              <w:overflowPunct w:val="0"/>
              <w:contextualSpacing/>
              <w:textAlignment w:val="baseline"/>
            </w:pPr>
            <w:r w:rsidRPr="00A00807">
              <w:t>Knowledge of linear infrastructure construction specifications and contract administration practices</w:t>
            </w:r>
          </w:p>
          <w:p w14:paraId="19F0A710" w14:textId="77777777" w:rsidR="00040CEF" w:rsidRPr="00A00807" w:rsidRDefault="00040CEF" w:rsidP="00040CEF">
            <w:pPr>
              <w:pStyle w:val="BodyText"/>
              <w:widowControl/>
              <w:numPr>
                <w:ilvl w:val="0"/>
                <w:numId w:val="13"/>
              </w:numPr>
              <w:tabs>
                <w:tab w:val="left" w:pos="360"/>
                <w:tab w:val="left" w:pos="7655"/>
              </w:tabs>
              <w:overflowPunct w:val="0"/>
              <w:contextualSpacing/>
              <w:textAlignment w:val="baseline"/>
            </w:pPr>
            <w:r w:rsidRPr="00A00807">
              <w:t xml:space="preserve">Knowledge of relative Acts inclusive but not limits to: Drainage and Municipal Act. </w:t>
            </w:r>
          </w:p>
          <w:p w14:paraId="4045C484" w14:textId="77777777" w:rsidR="00040CEF" w:rsidRPr="00A00807" w:rsidRDefault="00040CEF" w:rsidP="00040CEF">
            <w:pPr>
              <w:pStyle w:val="BodyText"/>
              <w:widowControl/>
              <w:numPr>
                <w:ilvl w:val="0"/>
                <w:numId w:val="13"/>
              </w:numPr>
              <w:tabs>
                <w:tab w:val="left" w:pos="360"/>
                <w:tab w:val="left" w:pos="7655"/>
              </w:tabs>
              <w:overflowPunct w:val="0"/>
              <w:contextualSpacing/>
              <w:textAlignment w:val="baseline"/>
            </w:pPr>
            <w:r w:rsidRPr="00A00807">
              <w:t>Knowledge of CLI ECA requirements in relation to Stormwater</w:t>
            </w:r>
          </w:p>
          <w:p w14:paraId="4F90C7AB" w14:textId="77777777" w:rsidR="00040CEF" w:rsidRDefault="00040CEF" w:rsidP="00040CEF">
            <w:pPr>
              <w:pStyle w:val="BodyText"/>
              <w:widowControl/>
              <w:numPr>
                <w:ilvl w:val="0"/>
                <w:numId w:val="13"/>
              </w:numPr>
              <w:tabs>
                <w:tab w:val="left" w:pos="360"/>
                <w:tab w:val="left" w:pos="7655"/>
              </w:tabs>
              <w:overflowPunct w:val="0"/>
              <w:contextualSpacing/>
              <w:textAlignment w:val="baseline"/>
            </w:pPr>
            <w:r w:rsidRPr="00A00807">
              <w:t>Local drainage and watercourse within the Lake Simcoe watershed</w:t>
            </w:r>
          </w:p>
          <w:p w14:paraId="0048C6D6" w14:textId="77777777" w:rsidR="00040CEF" w:rsidRPr="00A00807" w:rsidRDefault="00040CEF" w:rsidP="00040CEF">
            <w:pPr>
              <w:pStyle w:val="BodyText"/>
              <w:widowControl/>
              <w:numPr>
                <w:ilvl w:val="0"/>
                <w:numId w:val="13"/>
              </w:numPr>
              <w:tabs>
                <w:tab w:val="left" w:pos="360"/>
                <w:tab w:val="left" w:pos="7655"/>
              </w:tabs>
              <w:overflowPunct w:val="0"/>
              <w:contextualSpacing/>
              <w:textAlignment w:val="baseline"/>
            </w:pPr>
            <w:r>
              <w:t xml:space="preserve">Salt management Plans and related Best Management Practices for Salt usage. </w:t>
            </w:r>
          </w:p>
          <w:p w14:paraId="0300BFCF" w14:textId="77777777" w:rsidR="00040CEF" w:rsidRPr="00632885" w:rsidRDefault="00040CEF" w:rsidP="004808D9">
            <w:pPr>
              <w:tabs>
                <w:tab w:val="left" w:pos="-1080"/>
                <w:tab w:val="left" w:pos="-720"/>
                <w:tab w:val="left" w:pos="0"/>
                <w:tab w:val="left" w:pos="720"/>
                <w:tab w:val="left" w:pos="1440"/>
                <w:tab w:val="left" w:pos="2160"/>
                <w:tab w:val="left" w:pos="2880"/>
                <w:tab w:val="left" w:pos="3600"/>
                <w:tab w:val="left" w:pos="4320"/>
                <w:tab w:val="left" w:pos="4860"/>
                <w:tab w:val="left" w:pos="5760"/>
                <w:tab w:val="left" w:pos="6120"/>
                <w:tab w:val="left" w:pos="7200"/>
                <w:tab w:val="left" w:pos="7920"/>
                <w:tab w:val="left" w:pos="8640"/>
                <w:tab w:val="left" w:pos="9360"/>
              </w:tabs>
              <w:spacing w:line="235" w:lineRule="auto"/>
              <w:rPr>
                <w:rFonts w:cs="Arial"/>
                <w:lang w:val="en-GB"/>
              </w:rPr>
            </w:pPr>
          </w:p>
          <w:p w14:paraId="4ECB274A" w14:textId="77777777" w:rsidR="00040CEF" w:rsidRPr="00632885" w:rsidRDefault="00040CEF" w:rsidP="004808D9">
            <w:pPr>
              <w:rPr>
                <w:rFonts w:cs="Arial"/>
                <w:b/>
              </w:rPr>
            </w:pPr>
            <w:r w:rsidRPr="00632885">
              <w:rPr>
                <w:rFonts w:cs="Arial"/>
                <w:b/>
              </w:rPr>
              <w:t>Competencies</w:t>
            </w:r>
          </w:p>
          <w:p w14:paraId="62AF27D9" w14:textId="77777777" w:rsidR="00040CEF" w:rsidRPr="00632885" w:rsidRDefault="00040CEF" w:rsidP="00040CEF">
            <w:pPr>
              <w:pStyle w:val="ListParagraph"/>
              <w:numPr>
                <w:ilvl w:val="0"/>
                <w:numId w:val="13"/>
              </w:numPr>
              <w:spacing w:after="120" w:line="240" w:lineRule="auto"/>
              <w:jc w:val="both"/>
              <w:rPr>
                <w:rFonts w:ascii="Arial" w:hAnsi="Arial" w:cs="Arial"/>
                <w:sz w:val="24"/>
                <w:szCs w:val="24"/>
                <w:lang w:eastAsia="en-CA"/>
              </w:rPr>
            </w:pPr>
            <w:r w:rsidRPr="00632885">
              <w:rPr>
                <w:rFonts w:ascii="Arial" w:hAnsi="Arial" w:cs="Arial"/>
                <w:sz w:val="24"/>
                <w:szCs w:val="24"/>
                <w:lang w:eastAsia="en-CA"/>
              </w:rPr>
              <w:t>Demonstrated ability to effectively use GIS software and Computer Aided Design Software (ArcMap</w:t>
            </w:r>
            <w:r>
              <w:rPr>
                <w:rFonts w:ascii="Arial" w:hAnsi="Arial" w:cs="Arial"/>
                <w:sz w:val="24"/>
                <w:szCs w:val="24"/>
                <w:lang w:eastAsia="en-CA"/>
              </w:rPr>
              <w:t>,</w:t>
            </w:r>
            <w:r w:rsidRPr="00632885">
              <w:rPr>
                <w:rFonts w:ascii="Arial" w:hAnsi="Arial" w:cs="Arial"/>
                <w:sz w:val="24"/>
                <w:szCs w:val="24"/>
                <w:lang w:eastAsia="en-CA"/>
              </w:rPr>
              <w:t xml:space="preserve"> AutoCAD</w:t>
            </w:r>
            <w:r>
              <w:rPr>
                <w:rFonts w:ascii="Arial" w:hAnsi="Arial" w:cs="Arial"/>
                <w:sz w:val="24"/>
                <w:szCs w:val="24"/>
                <w:lang w:eastAsia="en-CA"/>
              </w:rPr>
              <w:t xml:space="preserve"> and Arc online</w:t>
            </w:r>
            <w:r w:rsidRPr="00632885">
              <w:rPr>
                <w:rFonts w:ascii="Arial" w:hAnsi="Arial" w:cs="Arial"/>
                <w:sz w:val="24"/>
                <w:szCs w:val="24"/>
                <w:lang w:eastAsia="en-CA"/>
              </w:rPr>
              <w:t>)</w:t>
            </w:r>
          </w:p>
          <w:p w14:paraId="749891E9" w14:textId="77777777" w:rsidR="00040CEF" w:rsidRPr="00632885" w:rsidRDefault="00040CEF" w:rsidP="00040CEF">
            <w:pPr>
              <w:pStyle w:val="ListParagraph"/>
              <w:numPr>
                <w:ilvl w:val="0"/>
                <w:numId w:val="13"/>
              </w:numPr>
              <w:spacing w:after="120" w:line="240" w:lineRule="auto"/>
              <w:jc w:val="both"/>
              <w:rPr>
                <w:rFonts w:ascii="Arial" w:hAnsi="Arial" w:cs="Arial"/>
                <w:sz w:val="24"/>
                <w:szCs w:val="24"/>
                <w:lang w:eastAsia="en-CA"/>
              </w:rPr>
            </w:pPr>
            <w:r w:rsidRPr="00632885">
              <w:rPr>
                <w:rFonts w:ascii="Arial" w:hAnsi="Arial" w:cs="Arial"/>
                <w:sz w:val="24"/>
                <w:szCs w:val="24"/>
                <w:lang w:eastAsia="en-CA"/>
              </w:rPr>
              <w:t>Database management</w:t>
            </w:r>
          </w:p>
          <w:p w14:paraId="1C228EEF" w14:textId="77777777" w:rsidR="00040CEF" w:rsidRPr="00632885" w:rsidRDefault="00040CEF" w:rsidP="00040CEF">
            <w:pPr>
              <w:pStyle w:val="ListParagraph"/>
              <w:numPr>
                <w:ilvl w:val="0"/>
                <w:numId w:val="13"/>
              </w:numPr>
              <w:spacing w:after="120" w:line="240" w:lineRule="auto"/>
              <w:jc w:val="both"/>
              <w:rPr>
                <w:rFonts w:ascii="Arial" w:hAnsi="Arial" w:cs="Arial"/>
                <w:sz w:val="24"/>
                <w:szCs w:val="24"/>
                <w:lang w:eastAsia="en-CA"/>
              </w:rPr>
            </w:pPr>
            <w:r w:rsidRPr="00632885">
              <w:rPr>
                <w:rFonts w:ascii="Arial" w:hAnsi="Arial" w:cs="Arial"/>
                <w:sz w:val="24"/>
                <w:szCs w:val="24"/>
                <w:lang w:eastAsia="en-CA"/>
              </w:rPr>
              <w:t>Strong verbal and written communication skills</w:t>
            </w:r>
          </w:p>
          <w:p w14:paraId="74D220E4" w14:textId="77777777" w:rsidR="00040CEF" w:rsidRPr="00632885" w:rsidRDefault="00040CEF" w:rsidP="00040CEF">
            <w:pPr>
              <w:pStyle w:val="ListParagraph"/>
              <w:numPr>
                <w:ilvl w:val="0"/>
                <w:numId w:val="13"/>
              </w:numPr>
              <w:spacing w:after="120" w:line="240" w:lineRule="auto"/>
              <w:jc w:val="both"/>
              <w:rPr>
                <w:rFonts w:ascii="Arial" w:hAnsi="Arial" w:cs="Arial"/>
                <w:sz w:val="24"/>
                <w:szCs w:val="24"/>
                <w:lang w:eastAsia="en-CA"/>
              </w:rPr>
            </w:pPr>
            <w:r w:rsidRPr="00632885">
              <w:rPr>
                <w:rFonts w:ascii="Arial" w:hAnsi="Arial" w:cs="Arial"/>
                <w:sz w:val="24"/>
                <w:szCs w:val="24"/>
                <w:lang w:eastAsia="en-CA"/>
              </w:rPr>
              <w:t>Demonstrated ability to use engineering surveying equipment</w:t>
            </w:r>
          </w:p>
          <w:p w14:paraId="3C44C244" w14:textId="77777777" w:rsidR="00040CEF" w:rsidRPr="00632885" w:rsidRDefault="00040CEF" w:rsidP="00040CEF">
            <w:pPr>
              <w:pStyle w:val="ListParagraph"/>
              <w:numPr>
                <w:ilvl w:val="0"/>
                <w:numId w:val="13"/>
              </w:numPr>
              <w:spacing w:after="120" w:line="240" w:lineRule="auto"/>
              <w:jc w:val="both"/>
              <w:rPr>
                <w:rFonts w:ascii="Arial" w:hAnsi="Arial" w:cs="Arial"/>
                <w:sz w:val="24"/>
                <w:szCs w:val="24"/>
                <w:lang w:eastAsia="en-CA"/>
              </w:rPr>
            </w:pPr>
            <w:r w:rsidRPr="00632885">
              <w:rPr>
                <w:rFonts w:ascii="Arial" w:hAnsi="Arial" w:cs="Arial"/>
                <w:sz w:val="24"/>
                <w:szCs w:val="24"/>
                <w:lang w:eastAsia="en-CA"/>
              </w:rPr>
              <w:t>Computer proficiency including MSOffice Suite</w:t>
            </w:r>
          </w:p>
          <w:p w14:paraId="34DD72DC" w14:textId="77777777" w:rsidR="00040CEF" w:rsidRPr="00632885" w:rsidRDefault="00040CEF" w:rsidP="00040CEF">
            <w:pPr>
              <w:pStyle w:val="ListParagraph"/>
              <w:numPr>
                <w:ilvl w:val="0"/>
                <w:numId w:val="13"/>
              </w:numPr>
              <w:spacing w:after="120" w:line="240" w:lineRule="auto"/>
              <w:jc w:val="both"/>
              <w:rPr>
                <w:rFonts w:ascii="Arial" w:hAnsi="Arial" w:cs="Arial"/>
                <w:sz w:val="24"/>
                <w:szCs w:val="24"/>
                <w:lang w:eastAsia="en-CA"/>
              </w:rPr>
            </w:pPr>
            <w:r w:rsidRPr="00632885">
              <w:rPr>
                <w:rFonts w:ascii="Arial" w:hAnsi="Arial" w:cs="Arial"/>
                <w:sz w:val="24"/>
                <w:szCs w:val="24"/>
                <w:lang w:eastAsia="en-CA"/>
              </w:rPr>
              <w:t>Exceptional customer service skills, including the ability to communicate effectively with the public</w:t>
            </w:r>
          </w:p>
          <w:p w14:paraId="2E8C38B1" w14:textId="77777777" w:rsidR="00040CEF" w:rsidRPr="00632885" w:rsidRDefault="00040CEF" w:rsidP="004808D9">
            <w:pPr>
              <w:rPr>
                <w:rFonts w:cs="Arial"/>
                <w:b/>
              </w:rPr>
            </w:pPr>
            <w:r w:rsidRPr="00632885">
              <w:rPr>
                <w:rFonts w:cs="Arial"/>
                <w:b/>
              </w:rPr>
              <w:t>Physical Demands and Working Conditions</w:t>
            </w:r>
          </w:p>
          <w:p w14:paraId="54679ED0" w14:textId="77777777" w:rsidR="00040CEF" w:rsidRPr="00632885" w:rsidRDefault="00040CEF" w:rsidP="00040CEF">
            <w:pPr>
              <w:pStyle w:val="BodyText"/>
              <w:widowControl/>
              <w:numPr>
                <w:ilvl w:val="0"/>
                <w:numId w:val="13"/>
              </w:numPr>
              <w:tabs>
                <w:tab w:val="left" w:pos="360"/>
                <w:tab w:val="left" w:pos="7655"/>
              </w:tabs>
              <w:overflowPunct w:val="0"/>
              <w:contextualSpacing/>
              <w:textAlignment w:val="baseline"/>
              <w:rPr>
                <w:b/>
              </w:rPr>
            </w:pPr>
            <w:r w:rsidRPr="00632885">
              <w:t>Normal office conditions and in-field work</w:t>
            </w:r>
          </w:p>
          <w:p w14:paraId="26447A77" w14:textId="77777777" w:rsidR="00040CEF" w:rsidRPr="00632885" w:rsidRDefault="00040CEF" w:rsidP="00040CEF">
            <w:pPr>
              <w:pStyle w:val="BodyText"/>
              <w:widowControl/>
              <w:numPr>
                <w:ilvl w:val="0"/>
                <w:numId w:val="13"/>
              </w:numPr>
              <w:tabs>
                <w:tab w:val="left" w:pos="360"/>
                <w:tab w:val="left" w:pos="7655"/>
              </w:tabs>
              <w:overflowPunct w:val="0"/>
              <w:contextualSpacing/>
              <w:textAlignment w:val="baseline"/>
              <w:rPr>
                <w:b/>
              </w:rPr>
            </w:pPr>
            <w:r w:rsidRPr="00632885">
              <w:t>Ability to work in all weather conditions inside and outside of normal business hours</w:t>
            </w:r>
          </w:p>
          <w:p w14:paraId="2C1AE619" w14:textId="77777777" w:rsidR="00040CEF" w:rsidRPr="00632885" w:rsidRDefault="00040CEF" w:rsidP="00040CEF">
            <w:pPr>
              <w:pStyle w:val="BodyText"/>
              <w:widowControl/>
              <w:numPr>
                <w:ilvl w:val="0"/>
                <w:numId w:val="13"/>
              </w:numPr>
              <w:tabs>
                <w:tab w:val="left" w:pos="360"/>
                <w:tab w:val="left" w:pos="7655"/>
              </w:tabs>
              <w:overflowPunct w:val="0"/>
              <w:contextualSpacing/>
              <w:textAlignment w:val="baseline"/>
              <w:rPr>
                <w:b/>
              </w:rPr>
            </w:pPr>
            <w:r w:rsidRPr="00632885">
              <w:t>May be required to work evenings or weekends to attend meetings</w:t>
            </w:r>
          </w:p>
          <w:p w14:paraId="1EFA0FC5" w14:textId="77777777" w:rsidR="00040CEF" w:rsidRPr="00632885" w:rsidRDefault="00040CEF" w:rsidP="00040CEF">
            <w:pPr>
              <w:pStyle w:val="BodyText"/>
              <w:widowControl/>
              <w:numPr>
                <w:ilvl w:val="0"/>
                <w:numId w:val="13"/>
              </w:numPr>
              <w:tabs>
                <w:tab w:val="left" w:pos="360"/>
                <w:tab w:val="left" w:pos="7655"/>
              </w:tabs>
              <w:overflowPunct w:val="0"/>
              <w:contextualSpacing/>
              <w:textAlignment w:val="baseline"/>
              <w:rPr>
                <w:b/>
              </w:rPr>
            </w:pPr>
            <w:r w:rsidRPr="00632885">
              <w:t>Ability to carry and operate equipment including, survey equipment and tools as required</w:t>
            </w:r>
          </w:p>
          <w:p w14:paraId="7A3BC55D" w14:textId="77777777" w:rsidR="00040CEF" w:rsidRDefault="00040CEF" w:rsidP="00040CEF">
            <w:pPr>
              <w:pStyle w:val="ListParagraph"/>
              <w:numPr>
                <w:ilvl w:val="0"/>
                <w:numId w:val="13"/>
              </w:numPr>
              <w:spacing w:after="120" w:line="240" w:lineRule="auto"/>
              <w:jc w:val="both"/>
              <w:rPr>
                <w:rFonts w:ascii="Arial" w:hAnsi="Arial" w:cs="Arial"/>
                <w:sz w:val="24"/>
                <w:szCs w:val="24"/>
                <w:lang w:eastAsia="en-CA"/>
              </w:rPr>
            </w:pPr>
            <w:r w:rsidRPr="00632885">
              <w:rPr>
                <w:rFonts w:ascii="Arial" w:hAnsi="Arial" w:cs="Arial"/>
                <w:sz w:val="24"/>
                <w:szCs w:val="24"/>
                <w:lang w:eastAsia="en-CA"/>
              </w:rPr>
              <w:t>Valid class ‘G’ Driver’s license with no more than 7 demerit points</w:t>
            </w:r>
          </w:p>
          <w:p w14:paraId="620F87F4" w14:textId="77777777" w:rsidR="00040CEF" w:rsidRDefault="00040CEF" w:rsidP="00040CEF">
            <w:pPr>
              <w:pStyle w:val="ListParagraph"/>
              <w:numPr>
                <w:ilvl w:val="0"/>
                <w:numId w:val="13"/>
              </w:numPr>
              <w:spacing w:after="120" w:line="240" w:lineRule="auto"/>
              <w:jc w:val="both"/>
              <w:rPr>
                <w:rFonts w:ascii="Arial" w:hAnsi="Arial" w:cs="Arial"/>
                <w:sz w:val="24"/>
                <w:szCs w:val="24"/>
                <w:lang w:eastAsia="en-CA"/>
              </w:rPr>
            </w:pPr>
            <w:r>
              <w:rPr>
                <w:rFonts w:ascii="Arial" w:hAnsi="Arial" w:cs="Arial"/>
                <w:sz w:val="24"/>
                <w:szCs w:val="24"/>
                <w:lang w:eastAsia="en-CA"/>
              </w:rPr>
              <w:t xml:space="preserve">Frequently entering overgrown areas of brush </w:t>
            </w:r>
          </w:p>
          <w:p w14:paraId="08DF8F8F" w14:textId="77777777" w:rsidR="00040CEF" w:rsidRPr="00632885" w:rsidRDefault="00040CEF" w:rsidP="00040CEF">
            <w:pPr>
              <w:pStyle w:val="ListParagraph"/>
              <w:numPr>
                <w:ilvl w:val="0"/>
                <w:numId w:val="13"/>
              </w:numPr>
              <w:spacing w:after="120" w:line="240" w:lineRule="auto"/>
              <w:jc w:val="both"/>
              <w:rPr>
                <w:rFonts w:ascii="Arial" w:hAnsi="Arial" w:cs="Arial"/>
                <w:sz w:val="24"/>
                <w:szCs w:val="24"/>
                <w:lang w:eastAsia="en-CA"/>
              </w:rPr>
            </w:pPr>
            <w:r>
              <w:rPr>
                <w:rFonts w:ascii="Arial" w:hAnsi="Arial" w:cs="Arial"/>
                <w:sz w:val="24"/>
                <w:szCs w:val="24"/>
                <w:lang w:eastAsia="en-CA"/>
              </w:rPr>
              <w:t xml:space="preserve">Traversing through, and across ditches and drainage courses with various slopes </w:t>
            </w:r>
          </w:p>
        </w:tc>
      </w:tr>
    </w:tbl>
    <w:p w14:paraId="3C808B66" w14:textId="77777777" w:rsidR="00040CEF" w:rsidRPr="00632885" w:rsidRDefault="00040CEF" w:rsidP="00040CEF">
      <w:pPr>
        <w:rPr>
          <w:rFonts w:cs="Arial"/>
          <w:b/>
          <w:sz w:val="32"/>
          <w:szCs w:val="32"/>
        </w:rPr>
      </w:pPr>
    </w:p>
    <w:sectPr w:rsidR="00040CEF" w:rsidRPr="00632885" w:rsidSect="003B1D49">
      <w:endnotePr>
        <w:numFmt w:val="decimal"/>
      </w:endnotePr>
      <w:pgSz w:w="12240" w:h="15840"/>
      <w:pgMar w:top="567" w:right="567" w:bottom="567" w:left="851"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9A54E" w14:textId="77777777" w:rsidR="00903F10" w:rsidRDefault="00903F10">
      <w:r>
        <w:separator/>
      </w:r>
    </w:p>
  </w:endnote>
  <w:endnote w:type="continuationSeparator" w:id="0">
    <w:p w14:paraId="68A91C5C" w14:textId="77777777" w:rsidR="00903F10" w:rsidRDefault="0090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29DFD" w14:textId="77777777" w:rsidR="00903F10" w:rsidRDefault="00903F10">
      <w:r>
        <w:separator/>
      </w:r>
    </w:p>
  </w:footnote>
  <w:footnote w:type="continuationSeparator" w:id="0">
    <w:p w14:paraId="52C5C49A" w14:textId="77777777" w:rsidR="00903F10" w:rsidRDefault="00903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1BB1"/>
    <w:multiLevelType w:val="multilevel"/>
    <w:tmpl w:val="08AE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870802"/>
    <w:multiLevelType w:val="hybridMultilevel"/>
    <w:tmpl w:val="ADB0DF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8634FD"/>
    <w:multiLevelType w:val="hybridMultilevel"/>
    <w:tmpl w:val="323EC2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139E0"/>
    <w:multiLevelType w:val="hybridMultilevel"/>
    <w:tmpl w:val="0F0EE5B4"/>
    <w:lvl w:ilvl="0" w:tplc="04090001">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4" w15:restartNumberingAfterBreak="0">
    <w:nsid w:val="23801B9B"/>
    <w:multiLevelType w:val="hybridMultilevel"/>
    <w:tmpl w:val="68087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300B51"/>
    <w:multiLevelType w:val="multilevel"/>
    <w:tmpl w:val="B6BC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3D52B4"/>
    <w:multiLevelType w:val="hybridMultilevel"/>
    <w:tmpl w:val="1568A5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22626E8"/>
    <w:multiLevelType w:val="hybridMultilevel"/>
    <w:tmpl w:val="F1E213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327F6"/>
    <w:multiLevelType w:val="hybridMultilevel"/>
    <w:tmpl w:val="7DEE9478"/>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15:restartNumberingAfterBreak="0">
    <w:nsid w:val="3AB43F0F"/>
    <w:multiLevelType w:val="hybridMultilevel"/>
    <w:tmpl w:val="9752A13A"/>
    <w:lvl w:ilvl="0" w:tplc="10090001">
      <w:start w:val="1"/>
      <w:numFmt w:val="bullet"/>
      <w:lvlText w:val=""/>
      <w:lvlJc w:val="left"/>
      <w:pPr>
        <w:ind w:left="363" w:hanging="360"/>
      </w:pPr>
      <w:rPr>
        <w:rFonts w:ascii="Symbol" w:hAnsi="Symbol" w:hint="default"/>
      </w:rPr>
    </w:lvl>
    <w:lvl w:ilvl="1" w:tplc="10090003" w:tentative="1">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10" w15:restartNumberingAfterBreak="0">
    <w:nsid w:val="3B4C0222"/>
    <w:multiLevelType w:val="hybridMultilevel"/>
    <w:tmpl w:val="03AE73A2"/>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CA5549D"/>
    <w:multiLevelType w:val="hybridMultilevel"/>
    <w:tmpl w:val="8C7CE1AC"/>
    <w:lvl w:ilvl="0" w:tplc="04090001">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3CAD7BB9"/>
    <w:multiLevelType w:val="hybridMultilevel"/>
    <w:tmpl w:val="75885EC4"/>
    <w:lvl w:ilvl="0" w:tplc="DFEAC0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01155"/>
    <w:multiLevelType w:val="multilevel"/>
    <w:tmpl w:val="5BB4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6B0275"/>
    <w:multiLevelType w:val="hybridMultilevel"/>
    <w:tmpl w:val="4E849FF2"/>
    <w:lvl w:ilvl="0" w:tplc="0409000F">
      <w:start w:val="1"/>
      <w:numFmt w:val="decimal"/>
      <w:lvlText w:val="%1."/>
      <w:lvlJc w:val="left"/>
      <w:pPr>
        <w:ind w:left="501" w:hanging="360"/>
      </w:pPr>
    </w:lvl>
    <w:lvl w:ilvl="1" w:tplc="04090019" w:tentative="1">
      <w:start w:val="1"/>
      <w:numFmt w:val="lowerLetter"/>
      <w:lvlText w:val="%2."/>
      <w:lvlJc w:val="left"/>
      <w:pPr>
        <w:ind w:left="4842" w:hanging="360"/>
      </w:pPr>
    </w:lvl>
    <w:lvl w:ilvl="2" w:tplc="0409001B" w:tentative="1">
      <w:start w:val="1"/>
      <w:numFmt w:val="lowerRoman"/>
      <w:lvlText w:val="%3."/>
      <w:lvlJc w:val="right"/>
      <w:pPr>
        <w:ind w:left="5562" w:hanging="180"/>
      </w:p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15" w15:restartNumberingAfterBreak="0">
    <w:nsid w:val="4D614A49"/>
    <w:multiLevelType w:val="hybridMultilevel"/>
    <w:tmpl w:val="D1CE84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DD937D7"/>
    <w:multiLevelType w:val="hybridMultilevel"/>
    <w:tmpl w:val="025A8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24CD9"/>
    <w:multiLevelType w:val="hybridMultilevel"/>
    <w:tmpl w:val="D8D060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B2BE5"/>
    <w:multiLevelType w:val="hybridMultilevel"/>
    <w:tmpl w:val="8E08661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E2109B"/>
    <w:multiLevelType w:val="hybridMultilevel"/>
    <w:tmpl w:val="97E818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AF2126"/>
    <w:multiLevelType w:val="hybridMultilevel"/>
    <w:tmpl w:val="F05A3D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78790A98"/>
    <w:multiLevelType w:val="hybridMultilevel"/>
    <w:tmpl w:val="E12E66BE"/>
    <w:lvl w:ilvl="0" w:tplc="EAFA2B66">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7C9C38FA"/>
    <w:multiLevelType w:val="hybridMultilevel"/>
    <w:tmpl w:val="F78E8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7"/>
  </w:num>
  <w:num w:numId="4">
    <w:abstractNumId w:val="19"/>
  </w:num>
  <w:num w:numId="5">
    <w:abstractNumId w:val="17"/>
  </w:num>
  <w:num w:numId="6">
    <w:abstractNumId w:val="16"/>
  </w:num>
  <w:num w:numId="7">
    <w:abstractNumId w:val="2"/>
  </w:num>
  <w:num w:numId="8">
    <w:abstractNumId w:val="12"/>
  </w:num>
  <w:num w:numId="9">
    <w:abstractNumId w:val="18"/>
  </w:num>
  <w:num w:numId="10">
    <w:abstractNumId w:val="9"/>
  </w:num>
  <w:num w:numId="11">
    <w:abstractNumId w:val="18"/>
  </w:num>
  <w:num w:numId="12">
    <w:abstractNumId w:val="9"/>
  </w:num>
  <w:num w:numId="13">
    <w:abstractNumId w:val="15"/>
  </w:num>
  <w:num w:numId="14">
    <w:abstractNumId w:val="1"/>
  </w:num>
  <w:num w:numId="15">
    <w:abstractNumId w:val="14"/>
  </w:num>
  <w:num w:numId="16">
    <w:abstractNumId w:val="0"/>
  </w:num>
  <w:num w:numId="17">
    <w:abstractNumId w:val="5"/>
  </w:num>
  <w:num w:numId="18">
    <w:abstractNumId w:val="13"/>
  </w:num>
  <w:num w:numId="19">
    <w:abstractNumId w:val="2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6"/>
  </w:num>
  <w:num w:numId="24">
    <w:abstractNumId w:val="2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47DC529-F4C2-417B-BF86-2064FFC3DE34}"/>
    <w:docVar w:name="dgnword-eventsink" w:val="1572705641008"/>
  </w:docVars>
  <w:rsids>
    <w:rsidRoot w:val="00210362"/>
    <w:rsid w:val="00004155"/>
    <w:rsid w:val="00015A27"/>
    <w:rsid w:val="00017317"/>
    <w:rsid w:val="00020FDD"/>
    <w:rsid w:val="00040CEF"/>
    <w:rsid w:val="00042AE7"/>
    <w:rsid w:val="00047C62"/>
    <w:rsid w:val="00064092"/>
    <w:rsid w:val="000652F9"/>
    <w:rsid w:val="000902BB"/>
    <w:rsid w:val="00091B37"/>
    <w:rsid w:val="00092127"/>
    <w:rsid w:val="0009229F"/>
    <w:rsid w:val="0009290B"/>
    <w:rsid w:val="0009782C"/>
    <w:rsid w:val="00097942"/>
    <w:rsid w:val="000A333B"/>
    <w:rsid w:val="000A62CA"/>
    <w:rsid w:val="000B36D5"/>
    <w:rsid w:val="000B65F4"/>
    <w:rsid w:val="000C41B7"/>
    <w:rsid w:val="000D6456"/>
    <w:rsid w:val="000E02E2"/>
    <w:rsid w:val="000E5A3E"/>
    <w:rsid w:val="00101521"/>
    <w:rsid w:val="001109F9"/>
    <w:rsid w:val="0012472F"/>
    <w:rsid w:val="001324FB"/>
    <w:rsid w:val="00140257"/>
    <w:rsid w:val="00145A2F"/>
    <w:rsid w:val="001553B3"/>
    <w:rsid w:val="0016332B"/>
    <w:rsid w:val="00171673"/>
    <w:rsid w:val="00180310"/>
    <w:rsid w:val="00180D69"/>
    <w:rsid w:val="00185EC1"/>
    <w:rsid w:val="00193BD0"/>
    <w:rsid w:val="001A086B"/>
    <w:rsid w:val="001A6BDE"/>
    <w:rsid w:val="001C73EE"/>
    <w:rsid w:val="001E10B8"/>
    <w:rsid w:val="001F3AEF"/>
    <w:rsid w:val="001F5158"/>
    <w:rsid w:val="00202FFC"/>
    <w:rsid w:val="00210362"/>
    <w:rsid w:val="00223171"/>
    <w:rsid w:val="00224EAB"/>
    <w:rsid w:val="00242499"/>
    <w:rsid w:val="00243DA1"/>
    <w:rsid w:val="00245FCA"/>
    <w:rsid w:val="00254546"/>
    <w:rsid w:val="002629CB"/>
    <w:rsid w:val="00267BB6"/>
    <w:rsid w:val="00270867"/>
    <w:rsid w:val="00283004"/>
    <w:rsid w:val="002B4139"/>
    <w:rsid w:val="002B5E21"/>
    <w:rsid w:val="002C1206"/>
    <w:rsid w:val="002D6BE7"/>
    <w:rsid w:val="002E6F55"/>
    <w:rsid w:val="002F5DDA"/>
    <w:rsid w:val="002F7152"/>
    <w:rsid w:val="00301E1C"/>
    <w:rsid w:val="00307EF2"/>
    <w:rsid w:val="0031273F"/>
    <w:rsid w:val="0031550B"/>
    <w:rsid w:val="003161D6"/>
    <w:rsid w:val="00330F3C"/>
    <w:rsid w:val="00335EE2"/>
    <w:rsid w:val="00344142"/>
    <w:rsid w:val="003536BF"/>
    <w:rsid w:val="00354F85"/>
    <w:rsid w:val="00362810"/>
    <w:rsid w:val="00380287"/>
    <w:rsid w:val="00380691"/>
    <w:rsid w:val="00381E3A"/>
    <w:rsid w:val="00386E10"/>
    <w:rsid w:val="003878D1"/>
    <w:rsid w:val="0039711E"/>
    <w:rsid w:val="003974E1"/>
    <w:rsid w:val="00397D1C"/>
    <w:rsid w:val="003A1850"/>
    <w:rsid w:val="003A3AE8"/>
    <w:rsid w:val="003B0154"/>
    <w:rsid w:val="003B1D49"/>
    <w:rsid w:val="003B370C"/>
    <w:rsid w:val="003B54E8"/>
    <w:rsid w:val="003C56B6"/>
    <w:rsid w:val="003C62BD"/>
    <w:rsid w:val="003C668D"/>
    <w:rsid w:val="003E02BB"/>
    <w:rsid w:val="003F6D35"/>
    <w:rsid w:val="00444617"/>
    <w:rsid w:val="00461CE0"/>
    <w:rsid w:val="004661AD"/>
    <w:rsid w:val="00475603"/>
    <w:rsid w:val="00476DAF"/>
    <w:rsid w:val="004837F5"/>
    <w:rsid w:val="0048404D"/>
    <w:rsid w:val="004B6A53"/>
    <w:rsid w:val="004C7361"/>
    <w:rsid w:val="004D12A8"/>
    <w:rsid w:val="004D1C0B"/>
    <w:rsid w:val="004D566F"/>
    <w:rsid w:val="004D6756"/>
    <w:rsid w:val="004D6CD6"/>
    <w:rsid w:val="004E165E"/>
    <w:rsid w:val="004E2CDF"/>
    <w:rsid w:val="004E2E67"/>
    <w:rsid w:val="004F08B5"/>
    <w:rsid w:val="004F2492"/>
    <w:rsid w:val="00503C21"/>
    <w:rsid w:val="0052164B"/>
    <w:rsid w:val="005336FC"/>
    <w:rsid w:val="00534BC8"/>
    <w:rsid w:val="00535932"/>
    <w:rsid w:val="00541CEC"/>
    <w:rsid w:val="00546552"/>
    <w:rsid w:val="00547BAF"/>
    <w:rsid w:val="00550330"/>
    <w:rsid w:val="00556A74"/>
    <w:rsid w:val="00561AF2"/>
    <w:rsid w:val="00572BBF"/>
    <w:rsid w:val="005812FD"/>
    <w:rsid w:val="00583329"/>
    <w:rsid w:val="005833F7"/>
    <w:rsid w:val="00584E6B"/>
    <w:rsid w:val="005918A0"/>
    <w:rsid w:val="005947E7"/>
    <w:rsid w:val="005A0124"/>
    <w:rsid w:val="005A04B2"/>
    <w:rsid w:val="005A51EF"/>
    <w:rsid w:val="005D3030"/>
    <w:rsid w:val="005D3F1D"/>
    <w:rsid w:val="005E3841"/>
    <w:rsid w:val="005E7309"/>
    <w:rsid w:val="005E7A6A"/>
    <w:rsid w:val="005F727A"/>
    <w:rsid w:val="00603972"/>
    <w:rsid w:val="00604CD1"/>
    <w:rsid w:val="00652008"/>
    <w:rsid w:val="006576C1"/>
    <w:rsid w:val="00664605"/>
    <w:rsid w:val="0068297F"/>
    <w:rsid w:val="00696FA2"/>
    <w:rsid w:val="006B0E86"/>
    <w:rsid w:val="006B61EF"/>
    <w:rsid w:val="006C305F"/>
    <w:rsid w:val="006D64C4"/>
    <w:rsid w:val="006E7C6D"/>
    <w:rsid w:val="006E7CE3"/>
    <w:rsid w:val="006F05E7"/>
    <w:rsid w:val="00701963"/>
    <w:rsid w:val="00704440"/>
    <w:rsid w:val="00715FE3"/>
    <w:rsid w:val="0073190B"/>
    <w:rsid w:val="00732649"/>
    <w:rsid w:val="0073757C"/>
    <w:rsid w:val="0074264A"/>
    <w:rsid w:val="007540BF"/>
    <w:rsid w:val="00762533"/>
    <w:rsid w:val="007667FD"/>
    <w:rsid w:val="00773DB9"/>
    <w:rsid w:val="00786ACE"/>
    <w:rsid w:val="0079426B"/>
    <w:rsid w:val="007954E9"/>
    <w:rsid w:val="007A7605"/>
    <w:rsid w:val="007B0480"/>
    <w:rsid w:val="007B16A6"/>
    <w:rsid w:val="007B38D1"/>
    <w:rsid w:val="007B3968"/>
    <w:rsid w:val="007B61D9"/>
    <w:rsid w:val="007B6833"/>
    <w:rsid w:val="007C6FBC"/>
    <w:rsid w:val="007D3280"/>
    <w:rsid w:val="007E5E74"/>
    <w:rsid w:val="0080455B"/>
    <w:rsid w:val="008063D3"/>
    <w:rsid w:val="008200B2"/>
    <w:rsid w:val="008247C4"/>
    <w:rsid w:val="008304A1"/>
    <w:rsid w:val="00832440"/>
    <w:rsid w:val="00841BCF"/>
    <w:rsid w:val="00842401"/>
    <w:rsid w:val="0085632B"/>
    <w:rsid w:val="00857773"/>
    <w:rsid w:val="00871258"/>
    <w:rsid w:val="00881C77"/>
    <w:rsid w:val="00890148"/>
    <w:rsid w:val="008A3427"/>
    <w:rsid w:val="008B46E3"/>
    <w:rsid w:val="008B479F"/>
    <w:rsid w:val="008B647D"/>
    <w:rsid w:val="008E0067"/>
    <w:rsid w:val="008E101E"/>
    <w:rsid w:val="00903F10"/>
    <w:rsid w:val="00912AC8"/>
    <w:rsid w:val="0091596E"/>
    <w:rsid w:val="00915A7B"/>
    <w:rsid w:val="00927450"/>
    <w:rsid w:val="00930D40"/>
    <w:rsid w:val="00933EDE"/>
    <w:rsid w:val="00946DE9"/>
    <w:rsid w:val="0095251C"/>
    <w:rsid w:val="009526CA"/>
    <w:rsid w:val="0097424B"/>
    <w:rsid w:val="00985950"/>
    <w:rsid w:val="0099027E"/>
    <w:rsid w:val="009C4ACB"/>
    <w:rsid w:val="009D40B9"/>
    <w:rsid w:val="009D4A87"/>
    <w:rsid w:val="009F38A9"/>
    <w:rsid w:val="009F7EB1"/>
    <w:rsid w:val="00A019B3"/>
    <w:rsid w:val="00A057ED"/>
    <w:rsid w:val="00A163F9"/>
    <w:rsid w:val="00A217CE"/>
    <w:rsid w:val="00A24E1A"/>
    <w:rsid w:val="00A3212D"/>
    <w:rsid w:val="00A33F9B"/>
    <w:rsid w:val="00A36D0A"/>
    <w:rsid w:val="00A42D50"/>
    <w:rsid w:val="00A44896"/>
    <w:rsid w:val="00A531E6"/>
    <w:rsid w:val="00A61DA6"/>
    <w:rsid w:val="00A65AC3"/>
    <w:rsid w:val="00A65CD4"/>
    <w:rsid w:val="00A73942"/>
    <w:rsid w:val="00A73D3B"/>
    <w:rsid w:val="00A74A2A"/>
    <w:rsid w:val="00A85904"/>
    <w:rsid w:val="00A91E0E"/>
    <w:rsid w:val="00A9569C"/>
    <w:rsid w:val="00AA0ED8"/>
    <w:rsid w:val="00AC528B"/>
    <w:rsid w:val="00AC5E50"/>
    <w:rsid w:val="00AD4E64"/>
    <w:rsid w:val="00AE1BE1"/>
    <w:rsid w:val="00AE7F90"/>
    <w:rsid w:val="00B12D5B"/>
    <w:rsid w:val="00B1335F"/>
    <w:rsid w:val="00B14386"/>
    <w:rsid w:val="00B14B88"/>
    <w:rsid w:val="00B23131"/>
    <w:rsid w:val="00B33A52"/>
    <w:rsid w:val="00B54F1F"/>
    <w:rsid w:val="00B622C1"/>
    <w:rsid w:val="00B62517"/>
    <w:rsid w:val="00B626BE"/>
    <w:rsid w:val="00B671D2"/>
    <w:rsid w:val="00B7601B"/>
    <w:rsid w:val="00B83D14"/>
    <w:rsid w:val="00B91DB6"/>
    <w:rsid w:val="00BA1871"/>
    <w:rsid w:val="00BB0458"/>
    <w:rsid w:val="00BB3D76"/>
    <w:rsid w:val="00BB43A7"/>
    <w:rsid w:val="00BC3F38"/>
    <w:rsid w:val="00BC63F2"/>
    <w:rsid w:val="00BD3F43"/>
    <w:rsid w:val="00BD65CA"/>
    <w:rsid w:val="00BE52A0"/>
    <w:rsid w:val="00BE6B65"/>
    <w:rsid w:val="00BE7788"/>
    <w:rsid w:val="00C00100"/>
    <w:rsid w:val="00C0181B"/>
    <w:rsid w:val="00C16402"/>
    <w:rsid w:val="00C22D26"/>
    <w:rsid w:val="00C2392C"/>
    <w:rsid w:val="00C247B5"/>
    <w:rsid w:val="00C306F8"/>
    <w:rsid w:val="00C45941"/>
    <w:rsid w:val="00C52761"/>
    <w:rsid w:val="00C76CE3"/>
    <w:rsid w:val="00C87B6D"/>
    <w:rsid w:val="00C96B20"/>
    <w:rsid w:val="00CA2940"/>
    <w:rsid w:val="00CA4732"/>
    <w:rsid w:val="00CA709C"/>
    <w:rsid w:val="00CB5724"/>
    <w:rsid w:val="00CC338C"/>
    <w:rsid w:val="00CC758A"/>
    <w:rsid w:val="00CD4D7A"/>
    <w:rsid w:val="00CF0541"/>
    <w:rsid w:val="00CF7EEA"/>
    <w:rsid w:val="00D0204C"/>
    <w:rsid w:val="00D13272"/>
    <w:rsid w:val="00D22428"/>
    <w:rsid w:val="00D3138B"/>
    <w:rsid w:val="00D33CB1"/>
    <w:rsid w:val="00D35027"/>
    <w:rsid w:val="00D40F5F"/>
    <w:rsid w:val="00D43460"/>
    <w:rsid w:val="00D47DFB"/>
    <w:rsid w:val="00D51B7D"/>
    <w:rsid w:val="00D60FB9"/>
    <w:rsid w:val="00D633AE"/>
    <w:rsid w:val="00D65FCF"/>
    <w:rsid w:val="00D66807"/>
    <w:rsid w:val="00D750A2"/>
    <w:rsid w:val="00D80A26"/>
    <w:rsid w:val="00D81FA6"/>
    <w:rsid w:val="00D928BA"/>
    <w:rsid w:val="00D93DED"/>
    <w:rsid w:val="00D963BE"/>
    <w:rsid w:val="00DA28B9"/>
    <w:rsid w:val="00DB29D9"/>
    <w:rsid w:val="00DB6B72"/>
    <w:rsid w:val="00DC182C"/>
    <w:rsid w:val="00DC5353"/>
    <w:rsid w:val="00DD2280"/>
    <w:rsid w:val="00DD5FBD"/>
    <w:rsid w:val="00DF79EC"/>
    <w:rsid w:val="00E00306"/>
    <w:rsid w:val="00E1259B"/>
    <w:rsid w:val="00E12CE5"/>
    <w:rsid w:val="00E17868"/>
    <w:rsid w:val="00E37FBD"/>
    <w:rsid w:val="00E45208"/>
    <w:rsid w:val="00E77DF6"/>
    <w:rsid w:val="00E80B9C"/>
    <w:rsid w:val="00E920F3"/>
    <w:rsid w:val="00E9276F"/>
    <w:rsid w:val="00E92C21"/>
    <w:rsid w:val="00EA79A3"/>
    <w:rsid w:val="00EC6E92"/>
    <w:rsid w:val="00EF60D0"/>
    <w:rsid w:val="00EF62FF"/>
    <w:rsid w:val="00F03164"/>
    <w:rsid w:val="00F036EC"/>
    <w:rsid w:val="00F128CE"/>
    <w:rsid w:val="00F12CB4"/>
    <w:rsid w:val="00F24ED8"/>
    <w:rsid w:val="00F342CB"/>
    <w:rsid w:val="00F3466D"/>
    <w:rsid w:val="00F34955"/>
    <w:rsid w:val="00F36FAA"/>
    <w:rsid w:val="00F517BE"/>
    <w:rsid w:val="00F5665B"/>
    <w:rsid w:val="00F56BA0"/>
    <w:rsid w:val="00F57AC2"/>
    <w:rsid w:val="00F61892"/>
    <w:rsid w:val="00F6211F"/>
    <w:rsid w:val="00F65718"/>
    <w:rsid w:val="00F66215"/>
    <w:rsid w:val="00F747F4"/>
    <w:rsid w:val="00FB4E09"/>
    <w:rsid w:val="00FC0099"/>
    <w:rsid w:val="00FD3EFD"/>
    <w:rsid w:val="00FE33C5"/>
    <w:rsid w:val="00FE4244"/>
    <w:rsid w:val="00FE7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DF96D3D"/>
  <w15:docId w15:val="{DA9FF52C-8233-4911-96D5-307D6207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D0"/>
    <w:rPr>
      <w:rFonts w:ascii="Arial" w:hAnsi="Arial"/>
      <w:sz w:val="24"/>
      <w:szCs w:val="24"/>
    </w:rPr>
  </w:style>
  <w:style w:type="paragraph" w:styleId="Heading1">
    <w:name w:val="heading 1"/>
    <w:basedOn w:val="Normal"/>
    <w:next w:val="Normal"/>
    <w:qFormat/>
    <w:rsid w:val="00842401"/>
    <w:pPr>
      <w:keepNext/>
      <w:widowControl w:val="0"/>
      <w:tabs>
        <w:tab w:val="left" w:pos="-1440"/>
      </w:tabs>
      <w:autoSpaceDE w:val="0"/>
      <w:autoSpaceDN w:val="0"/>
      <w:adjustRightInd w:val="0"/>
      <w:ind w:hanging="851"/>
      <w:jc w:val="both"/>
      <w:outlineLvl w:val="0"/>
    </w:pPr>
    <w:rPr>
      <w:rFonts w:cs="Arial"/>
      <w:b/>
      <w:bCs/>
      <w:szCs w:val="20"/>
      <w:lang w:val="en-GB"/>
    </w:rPr>
  </w:style>
  <w:style w:type="paragraph" w:styleId="Heading2">
    <w:name w:val="heading 2"/>
    <w:basedOn w:val="Normal"/>
    <w:next w:val="Normal"/>
    <w:qFormat/>
    <w:rsid w:val="0039711E"/>
    <w:pPr>
      <w:keepNext/>
      <w:spacing w:before="240" w:after="60"/>
      <w:outlineLvl w:val="1"/>
    </w:pPr>
    <w:rPr>
      <w:rFonts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12pt">
    <w:name w:val="Style Heading 1 + 12 pt"/>
    <w:basedOn w:val="Heading1"/>
    <w:rsid w:val="00715FE3"/>
    <w:pPr>
      <w:jc w:val="center"/>
    </w:pPr>
  </w:style>
  <w:style w:type="paragraph" w:customStyle="1" w:styleId="Heading2a">
    <w:name w:val="Heading 2a"/>
    <w:basedOn w:val="Heading2"/>
    <w:autoRedefine/>
    <w:rsid w:val="0039711E"/>
    <w:pPr>
      <w:widowControl w:val="0"/>
      <w:numPr>
        <w:ilvl w:val="12"/>
      </w:numPr>
      <w:tabs>
        <w:tab w:val="left" w:pos="-1152"/>
        <w:tab w:val="left" w:pos="-432"/>
        <w:tab w:val="num" w:pos="709"/>
        <w:tab w:val="left" w:pos="1276"/>
      </w:tabs>
      <w:autoSpaceDE w:val="0"/>
      <w:autoSpaceDN w:val="0"/>
      <w:adjustRightInd w:val="0"/>
      <w:spacing w:before="0" w:after="0"/>
      <w:ind w:left="5040" w:hanging="4473"/>
    </w:pPr>
    <w:rPr>
      <w:i w:val="0"/>
      <w:iCs w:val="0"/>
      <w:sz w:val="24"/>
      <w:szCs w:val="24"/>
      <w:lang w:val="en-GB"/>
    </w:rPr>
  </w:style>
  <w:style w:type="paragraph" w:customStyle="1" w:styleId="Style6">
    <w:name w:val="Style6"/>
    <w:basedOn w:val="Heading1"/>
    <w:autoRedefine/>
    <w:rsid w:val="0039711E"/>
  </w:style>
  <w:style w:type="paragraph" w:customStyle="1" w:styleId="Style7">
    <w:name w:val="Style7"/>
    <w:basedOn w:val="Heading2a"/>
    <w:autoRedefine/>
    <w:rsid w:val="0039711E"/>
    <w:rPr>
      <w:b w:val="0"/>
    </w:rPr>
  </w:style>
  <w:style w:type="character" w:styleId="Hyperlink">
    <w:name w:val="Hyperlink"/>
    <w:basedOn w:val="DefaultParagraphFont"/>
    <w:rsid w:val="002F7152"/>
    <w:rPr>
      <w:rFonts w:cs="Times New Roman"/>
      <w:color w:val="0000FF"/>
      <w:u w:val="single"/>
    </w:rPr>
  </w:style>
  <w:style w:type="paragraph" w:styleId="BodyText">
    <w:name w:val="Body Text"/>
    <w:basedOn w:val="Normal"/>
    <w:link w:val="BodyTextChar"/>
    <w:rsid w:val="002F7152"/>
    <w:pPr>
      <w:widowControl w:val="0"/>
      <w:autoSpaceDE w:val="0"/>
      <w:autoSpaceDN w:val="0"/>
      <w:adjustRightInd w:val="0"/>
      <w:jc w:val="both"/>
    </w:pPr>
    <w:rPr>
      <w:rFonts w:cs="Arial"/>
      <w:lang w:val="en-CA"/>
    </w:rPr>
  </w:style>
  <w:style w:type="paragraph" w:styleId="Caption">
    <w:name w:val="caption"/>
    <w:basedOn w:val="Normal"/>
    <w:next w:val="Normal"/>
    <w:qFormat/>
    <w:rsid w:val="00CD4D7A"/>
    <w:rPr>
      <w:b/>
      <w:bCs/>
      <w:sz w:val="20"/>
      <w:szCs w:val="20"/>
      <w:lang w:val="en-CA"/>
    </w:rPr>
  </w:style>
  <w:style w:type="table" w:styleId="TableGrid">
    <w:name w:val="Table Grid"/>
    <w:basedOn w:val="TableNormal"/>
    <w:uiPriority w:val="59"/>
    <w:rsid w:val="004D1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80A26"/>
    <w:pPr>
      <w:jc w:val="center"/>
    </w:pPr>
    <w:rPr>
      <w:rFonts w:ascii="Times New Roman" w:hAnsi="Times New Roman"/>
      <w:b/>
      <w:bCs/>
    </w:rPr>
  </w:style>
  <w:style w:type="character" w:customStyle="1" w:styleId="TitleChar">
    <w:name w:val="Title Char"/>
    <w:basedOn w:val="DefaultParagraphFont"/>
    <w:link w:val="Title"/>
    <w:rsid w:val="00D80A26"/>
    <w:rPr>
      <w:b/>
      <w:bCs/>
      <w:sz w:val="24"/>
      <w:szCs w:val="24"/>
    </w:rPr>
  </w:style>
  <w:style w:type="paragraph" w:styleId="NormalWeb">
    <w:name w:val="Normal (Web)"/>
    <w:basedOn w:val="Normal"/>
    <w:uiPriority w:val="99"/>
    <w:unhideWhenUsed/>
    <w:rsid w:val="007B16A6"/>
    <w:pPr>
      <w:spacing w:before="100" w:beforeAutospacing="1" w:after="100" w:afterAutospacing="1"/>
    </w:pPr>
    <w:rPr>
      <w:rFonts w:ascii="Times New Roman" w:eastAsia="Calibri" w:hAnsi="Times New Roman"/>
      <w:lang w:val="en-CA" w:eastAsia="en-CA"/>
    </w:rPr>
  </w:style>
  <w:style w:type="paragraph" w:styleId="BalloonText">
    <w:name w:val="Balloon Text"/>
    <w:basedOn w:val="Normal"/>
    <w:link w:val="BalloonTextChar"/>
    <w:semiHidden/>
    <w:unhideWhenUsed/>
    <w:rsid w:val="0016332B"/>
    <w:rPr>
      <w:rFonts w:ascii="Segoe UI" w:hAnsi="Segoe UI" w:cs="Segoe UI"/>
      <w:sz w:val="18"/>
      <w:szCs w:val="18"/>
    </w:rPr>
  </w:style>
  <w:style w:type="character" w:customStyle="1" w:styleId="BalloonTextChar">
    <w:name w:val="Balloon Text Char"/>
    <w:basedOn w:val="DefaultParagraphFont"/>
    <w:link w:val="BalloonText"/>
    <w:semiHidden/>
    <w:rsid w:val="0016332B"/>
    <w:rPr>
      <w:rFonts w:ascii="Segoe UI" w:hAnsi="Segoe UI" w:cs="Segoe UI"/>
      <w:sz w:val="18"/>
      <w:szCs w:val="18"/>
    </w:rPr>
  </w:style>
  <w:style w:type="paragraph" w:styleId="ListParagraph">
    <w:name w:val="List Paragraph"/>
    <w:basedOn w:val="Normal"/>
    <w:uiPriority w:val="34"/>
    <w:qFormat/>
    <w:rsid w:val="00E77DF6"/>
    <w:pPr>
      <w:spacing w:after="200" w:line="276" w:lineRule="auto"/>
      <w:ind w:left="720"/>
      <w:contextualSpacing/>
    </w:pPr>
    <w:rPr>
      <w:rFonts w:asciiTheme="minorHAnsi" w:eastAsiaTheme="minorHAnsi" w:hAnsiTheme="minorHAnsi" w:cstheme="minorBidi"/>
      <w:sz w:val="22"/>
      <w:szCs w:val="22"/>
      <w:lang w:val="en-CA"/>
    </w:rPr>
  </w:style>
  <w:style w:type="paragraph" w:styleId="Subtitle">
    <w:name w:val="Subtitle"/>
    <w:basedOn w:val="Normal"/>
    <w:link w:val="SubtitleChar"/>
    <w:uiPriority w:val="11"/>
    <w:qFormat/>
    <w:rsid w:val="00335EE2"/>
    <w:rPr>
      <w:b/>
      <w:bCs/>
    </w:rPr>
  </w:style>
  <w:style w:type="character" w:customStyle="1" w:styleId="SubtitleChar">
    <w:name w:val="Subtitle Char"/>
    <w:basedOn w:val="DefaultParagraphFont"/>
    <w:link w:val="Subtitle"/>
    <w:uiPriority w:val="11"/>
    <w:rsid w:val="00335EE2"/>
    <w:rPr>
      <w:rFonts w:ascii="Arial" w:hAnsi="Arial"/>
      <w:b/>
      <w:bCs/>
      <w:sz w:val="24"/>
      <w:szCs w:val="24"/>
    </w:rPr>
  </w:style>
  <w:style w:type="paragraph" w:customStyle="1" w:styleId="Default">
    <w:name w:val="Default"/>
    <w:basedOn w:val="Normal"/>
    <w:rsid w:val="00912AC8"/>
    <w:pPr>
      <w:autoSpaceDE w:val="0"/>
      <w:autoSpaceDN w:val="0"/>
    </w:pPr>
    <w:rPr>
      <w:rFonts w:ascii="Roboto" w:eastAsiaTheme="minorHAnsi" w:hAnsi="Roboto"/>
      <w:color w:val="000000"/>
      <w:lang w:val="en-CA"/>
    </w:rPr>
  </w:style>
  <w:style w:type="character" w:styleId="CommentReference">
    <w:name w:val="annotation reference"/>
    <w:basedOn w:val="DefaultParagraphFont"/>
    <w:semiHidden/>
    <w:unhideWhenUsed/>
    <w:rsid w:val="00F12CB4"/>
    <w:rPr>
      <w:sz w:val="16"/>
      <w:szCs w:val="16"/>
    </w:rPr>
  </w:style>
  <w:style w:type="paragraph" w:styleId="CommentText">
    <w:name w:val="annotation text"/>
    <w:basedOn w:val="Normal"/>
    <w:link w:val="CommentTextChar"/>
    <w:semiHidden/>
    <w:unhideWhenUsed/>
    <w:rsid w:val="00F12CB4"/>
    <w:rPr>
      <w:sz w:val="20"/>
      <w:szCs w:val="20"/>
    </w:rPr>
  </w:style>
  <w:style w:type="character" w:customStyle="1" w:styleId="CommentTextChar">
    <w:name w:val="Comment Text Char"/>
    <w:basedOn w:val="DefaultParagraphFont"/>
    <w:link w:val="CommentText"/>
    <w:semiHidden/>
    <w:rsid w:val="00F12CB4"/>
    <w:rPr>
      <w:rFonts w:ascii="Arial" w:hAnsi="Arial"/>
    </w:rPr>
  </w:style>
  <w:style w:type="paragraph" w:styleId="CommentSubject">
    <w:name w:val="annotation subject"/>
    <w:basedOn w:val="CommentText"/>
    <w:next w:val="CommentText"/>
    <w:link w:val="CommentSubjectChar"/>
    <w:semiHidden/>
    <w:unhideWhenUsed/>
    <w:rsid w:val="00F12CB4"/>
    <w:rPr>
      <w:b/>
      <w:bCs/>
    </w:rPr>
  </w:style>
  <w:style w:type="character" w:customStyle="1" w:styleId="CommentSubjectChar">
    <w:name w:val="Comment Subject Char"/>
    <w:basedOn w:val="CommentTextChar"/>
    <w:link w:val="CommentSubject"/>
    <w:semiHidden/>
    <w:rsid w:val="00F12CB4"/>
    <w:rPr>
      <w:rFonts w:ascii="Arial" w:hAnsi="Arial"/>
      <w:b/>
      <w:bCs/>
    </w:rPr>
  </w:style>
  <w:style w:type="character" w:customStyle="1" w:styleId="BodyTextChar">
    <w:name w:val="Body Text Char"/>
    <w:basedOn w:val="DefaultParagraphFont"/>
    <w:link w:val="BodyText"/>
    <w:rsid w:val="002B5E21"/>
    <w:rPr>
      <w:rFonts w:ascii="Arial" w:hAnsi="Arial" w:cs="Arial"/>
      <w:sz w:val="24"/>
      <w:szCs w:val="24"/>
      <w:lang w:val="en-CA"/>
    </w:rPr>
  </w:style>
  <w:style w:type="paragraph" w:styleId="NoSpacing">
    <w:name w:val="No Spacing"/>
    <w:uiPriority w:val="1"/>
    <w:qFormat/>
    <w:rsid w:val="0052164B"/>
    <w:rPr>
      <w:rFonts w:ascii="Arial" w:eastAsiaTheme="minorHAnsi" w:hAnsi="Arial" w:cs="Arial"/>
      <w:sz w:val="24"/>
      <w:szCs w:val="24"/>
      <w:lang w:val="en-CA"/>
    </w:rPr>
  </w:style>
  <w:style w:type="paragraph" w:styleId="BodyTextIndent">
    <w:name w:val="Body Text Indent"/>
    <w:basedOn w:val="Normal"/>
    <w:link w:val="BodyTextIndentChar"/>
    <w:semiHidden/>
    <w:unhideWhenUsed/>
    <w:rsid w:val="000E02E2"/>
    <w:pPr>
      <w:spacing w:after="120"/>
      <w:ind w:left="283"/>
    </w:pPr>
  </w:style>
  <w:style w:type="character" w:customStyle="1" w:styleId="BodyTextIndentChar">
    <w:name w:val="Body Text Indent Char"/>
    <w:basedOn w:val="DefaultParagraphFont"/>
    <w:link w:val="BodyTextIndent"/>
    <w:semiHidden/>
    <w:rsid w:val="000E02E2"/>
    <w:rPr>
      <w:rFonts w:ascii="Arial" w:hAnsi="Arial"/>
      <w:sz w:val="24"/>
      <w:szCs w:val="24"/>
    </w:rPr>
  </w:style>
  <w:style w:type="paragraph" w:styleId="BodyTextIndent2">
    <w:name w:val="Body Text Indent 2"/>
    <w:basedOn w:val="Normal"/>
    <w:link w:val="BodyTextIndent2Char"/>
    <w:semiHidden/>
    <w:unhideWhenUsed/>
    <w:rsid w:val="000E02E2"/>
    <w:pPr>
      <w:spacing w:after="120" w:line="480" w:lineRule="auto"/>
      <w:ind w:left="283"/>
    </w:pPr>
  </w:style>
  <w:style w:type="character" w:customStyle="1" w:styleId="BodyTextIndent2Char">
    <w:name w:val="Body Text Indent 2 Char"/>
    <w:basedOn w:val="DefaultParagraphFont"/>
    <w:link w:val="BodyTextIndent2"/>
    <w:semiHidden/>
    <w:rsid w:val="000E02E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1249">
      <w:bodyDiv w:val="1"/>
      <w:marLeft w:val="0"/>
      <w:marRight w:val="0"/>
      <w:marTop w:val="0"/>
      <w:marBottom w:val="0"/>
      <w:divBdr>
        <w:top w:val="none" w:sz="0" w:space="0" w:color="auto"/>
        <w:left w:val="none" w:sz="0" w:space="0" w:color="auto"/>
        <w:bottom w:val="none" w:sz="0" w:space="0" w:color="auto"/>
        <w:right w:val="none" w:sz="0" w:space="0" w:color="auto"/>
      </w:divBdr>
    </w:div>
    <w:div w:id="408119569">
      <w:bodyDiv w:val="1"/>
      <w:marLeft w:val="0"/>
      <w:marRight w:val="0"/>
      <w:marTop w:val="0"/>
      <w:marBottom w:val="0"/>
      <w:divBdr>
        <w:top w:val="none" w:sz="0" w:space="0" w:color="auto"/>
        <w:left w:val="none" w:sz="0" w:space="0" w:color="auto"/>
        <w:bottom w:val="none" w:sz="0" w:space="0" w:color="auto"/>
        <w:right w:val="none" w:sz="0" w:space="0" w:color="auto"/>
      </w:divBdr>
    </w:div>
    <w:div w:id="1382293565">
      <w:bodyDiv w:val="1"/>
      <w:marLeft w:val="0"/>
      <w:marRight w:val="0"/>
      <w:marTop w:val="0"/>
      <w:marBottom w:val="0"/>
      <w:divBdr>
        <w:top w:val="none" w:sz="0" w:space="0" w:color="auto"/>
        <w:left w:val="none" w:sz="0" w:space="0" w:color="auto"/>
        <w:bottom w:val="none" w:sz="0" w:space="0" w:color="auto"/>
        <w:right w:val="none" w:sz="0" w:space="0" w:color="auto"/>
      </w:divBdr>
    </w:div>
    <w:div w:id="1737320648">
      <w:bodyDiv w:val="1"/>
      <w:marLeft w:val="0"/>
      <w:marRight w:val="0"/>
      <w:marTop w:val="0"/>
      <w:marBottom w:val="0"/>
      <w:divBdr>
        <w:top w:val="none" w:sz="0" w:space="0" w:color="auto"/>
        <w:left w:val="none" w:sz="0" w:space="0" w:color="auto"/>
        <w:bottom w:val="none" w:sz="0" w:space="0" w:color="auto"/>
        <w:right w:val="none" w:sz="0" w:space="0" w:color="auto"/>
      </w:divBdr>
    </w:div>
    <w:div w:id="20981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orgina.ca/municipal-government/careers/current-opportuniti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ontario.ca/laws/statute/05a11" TargetMode="External"/><Relationship Id="rId4" Type="http://schemas.openxmlformats.org/officeDocument/2006/relationships/webSettings" Target="webSettings.xml"/><Relationship Id="rId9" Type="http://schemas.openxmlformats.org/officeDocument/2006/relationships/hyperlink" Target="http://www.ontario.ca/laws/statute/90h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8860</Characters>
  <Application>Microsoft Office Word</Application>
  <DocSecurity>0</DocSecurity>
  <Lines>206</Lines>
  <Paragraphs>138</Paragraphs>
  <ScaleCrop>false</ScaleCrop>
  <HeadingPairs>
    <vt:vector size="2" baseType="variant">
      <vt:variant>
        <vt:lpstr>Title</vt:lpstr>
      </vt:variant>
      <vt:variant>
        <vt:i4>1</vt:i4>
      </vt:variant>
    </vt:vector>
  </HeadingPairs>
  <TitlesOfParts>
    <vt:vector size="1" baseType="lpstr">
      <vt:lpstr/>
    </vt:vector>
  </TitlesOfParts>
  <Company>Town of Georgina</Company>
  <LinksUpToDate>false</LinksUpToDate>
  <CharactersWithSpaces>10103</CharactersWithSpaces>
  <SharedDoc>false</SharedDoc>
  <HLinks>
    <vt:vector size="18" baseType="variant">
      <vt:variant>
        <vt:i4>6619180</vt:i4>
      </vt:variant>
      <vt:variant>
        <vt:i4>6</vt:i4>
      </vt:variant>
      <vt:variant>
        <vt:i4>0</vt:i4>
      </vt:variant>
      <vt:variant>
        <vt:i4>5</vt:i4>
      </vt:variant>
      <vt:variant>
        <vt:lpwstr>http://www.georgina.ca/</vt:lpwstr>
      </vt:variant>
      <vt:variant>
        <vt:lpwstr/>
      </vt:variant>
      <vt:variant>
        <vt:i4>3538967</vt:i4>
      </vt:variant>
      <vt:variant>
        <vt:i4>3</vt:i4>
      </vt:variant>
      <vt:variant>
        <vt:i4>0</vt:i4>
      </vt:variant>
      <vt:variant>
        <vt:i4>5</vt:i4>
      </vt:variant>
      <vt:variant>
        <vt:lpwstr>mailto:hr@georgina.ca</vt:lpwstr>
      </vt:variant>
      <vt:variant>
        <vt:lpwstr/>
      </vt:variant>
      <vt:variant>
        <vt:i4>6619180</vt:i4>
      </vt:variant>
      <vt:variant>
        <vt:i4>0</vt:i4>
      </vt:variant>
      <vt:variant>
        <vt:i4>0</vt:i4>
      </vt:variant>
      <vt:variant>
        <vt:i4>5</vt:i4>
      </vt:variant>
      <vt:variant>
        <vt:lpwstr>http://www.georgina.ca/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sbennett</dc:creator>
  <cp:lastModifiedBy>Brandin Baptist</cp:lastModifiedBy>
  <cp:revision>2</cp:revision>
  <cp:lastPrinted>2024-04-02T15:52:00Z</cp:lastPrinted>
  <dcterms:created xsi:type="dcterms:W3CDTF">2025-02-14T18:44:00Z</dcterms:created>
  <dcterms:modified xsi:type="dcterms:W3CDTF">2025-02-14T18:44:00Z</dcterms:modified>
</cp:coreProperties>
</file>